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-544195</wp:posOffset>
                </wp:positionV>
                <wp:extent cx="7743825" cy="495300"/>
                <wp:effectExtent l="0" t="0" r="9525" b="0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36" y="0"/>
                          <a:chExt cx="12195" cy="78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5" y="120"/>
                            <a:ext cx="5979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A743DA" w:rsidRDefault="00A743DA" w:rsidP="00A743DA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A743DA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Orientações para o teu estudo!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left:0;text-align:left;margin-left:-58.3pt;margin-top:-42.85pt;width:609.75pt;height:39pt;z-index:251830272;mso-width-relative:margin;mso-height-relative:margin" coordorigin="-36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vFnMMA&#10;AADaAAAADwAAAGRycy9kb3ducmV2LnhtbESPQYvCMBSE74L/ITzBm6YWFKlGEXHFgyjb9eDx2Tzb&#10;YvPSbaLW/fWbBWGPw8x8w8yXranEgxpXWlYwGkYgiDOrS84VnL4+BlMQziNrrCyTghc5WC66nTkm&#10;2j75kx6pz0WAsEtQQeF9nUjpsoIMuqGtiYN3tY1BH2STS93gM8BNJeMomkiDJYeFAmtaF5Td0rtR&#10;EO/j89ZutuXP5cyjb3s4Rml9VKrfa1czEJ5a/x9+t3dawRj+ro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vFnMMAAADaAAAADwAAAAAAAAAAAAAAAACYAgAAZHJzL2Rv&#10;d25yZXYueG1sUEsFBgAAAAAEAAQA9QAAAIgDAAAAAA==&#10;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75;top:120;width:5979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A743DA" w:rsidRDefault="00A743DA" w:rsidP="00A743D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A743DA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Orientações para o teu estudo!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430E29" w:rsidRPr="00430E29" w:rsidRDefault="00430E29" w:rsidP="00430E29">
      <w:pPr>
        <w:widowControl/>
        <w:spacing w:before="0" w:line="271" w:lineRule="atLeast"/>
        <w:jc w:val="left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lastRenderedPageBreak/>
        <w:t>F</w:t>
      </w:r>
      <w:r w:rsidR="006F1D2F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 xml:space="preserve">icha de avaliação sumativa n.º </w:t>
      </w:r>
      <w:r w:rsidR="005D6EFA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>6</w:t>
      </w: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 xml:space="preserve"> </w:t>
      </w:r>
    </w:p>
    <w:p w:rsidR="00F846C4" w:rsidRDefault="005D6EFA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>
        <w:rPr>
          <w:rFonts w:asciiTheme="minorHAnsi" w:hAnsiTheme="minorHAnsi" w:cs="DINOT-Regular"/>
          <w:color w:val="auto"/>
        </w:rPr>
        <w:t>Aproxima-se o sex</w:t>
      </w:r>
      <w:r w:rsidR="006F1D2F">
        <w:rPr>
          <w:rFonts w:asciiTheme="minorHAnsi" w:hAnsiTheme="minorHAnsi" w:cs="DINOT-Regular"/>
          <w:color w:val="auto"/>
        </w:rPr>
        <w:t>t</w:t>
      </w:r>
      <w:r w:rsidR="00430E29" w:rsidRPr="00430E29">
        <w:rPr>
          <w:rFonts w:asciiTheme="minorHAnsi" w:hAnsiTheme="minorHAnsi" w:cs="DINOT-Regular"/>
          <w:color w:val="auto"/>
        </w:rPr>
        <w:t>o momento de avaliação sumativa. Verifica, então, as tuas aprendizagens. Presta atenção aos indicadores das questões que poderão integrar a ficha de avaliação.</w:t>
      </w:r>
    </w:p>
    <w:p w:rsidR="00430E29" w:rsidRPr="00430E29" w:rsidRDefault="00430E29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708"/>
        <w:gridCol w:w="709"/>
        <w:gridCol w:w="1552"/>
      </w:tblGrid>
      <w:tr w:rsidR="00F846C4" w:rsidRPr="004849EC" w:rsidTr="004849EC">
        <w:tc>
          <w:tcPr>
            <w:tcW w:w="7225" w:type="dxa"/>
            <w:gridSpan w:val="2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F846C4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0"/>
                <w:szCs w:val="22"/>
              </w:rPr>
              <w:t>Metas Curriculares</w:t>
            </w:r>
          </w:p>
        </w:tc>
        <w:tc>
          <w:tcPr>
            <w:tcW w:w="708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Sim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Não</w:t>
            </w:r>
          </w:p>
        </w:tc>
        <w:tc>
          <w:tcPr>
            <w:tcW w:w="1552" w:type="dxa"/>
            <w:shd w:val="clear" w:color="auto" w:fill="595959" w:themeFill="text1" w:themeFillTint="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F846C4" w:rsidRPr="004849EC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F846C4" w:rsidRPr="00F846C4" w:rsidRDefault="00F846C4" w:rsidP="00F846C4">
                  <w:pPr>
                    <w:widowControl/>
                    <w:spacing w:before="0" w:line="201" w:lineRule="atLeast"/>
                    <w:jc w:val="center"/>
                    <w:rPr>
                      <w:rFonts w:asciiTheme="minorHAnsi" w:hAnsiTheme="minorHAnsi" w:cs="VAG Rounded Std Thin"/>
                      <w:color w:val="FFFFFF" w:themeColor="background1"/>
                      <w:szCs w:val="22"/>
                    </w:rPr>
                  </w:pPr>
                  <w:r w:rsidRPr="00F846C4">
                    <w:rPr>
                      <w:rFonts w:asciiTheme="minorHAnsi" w:hAnsiTheme="minorHAnsi" w:cs="VAG Rounded Std Thin"/>
                      <w:b/>
                      <w:bCs/>
                      <w:color w:val="FFFFFF" w:themeColor="background1"/>
                      <w:szCs w:val="22"/>
                    </w:rPr>
                    <w:t>Páginas do Manual</w:t>
                  </w:r>
                </w:p>
              </w:tc>
            </w:tr>
          </w:tbl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</w:p>
        </w:tc>
      </w:tr>
      <w:tr w:rsidR="00F846C4" w:rsidRPr="004849EC" w:rsidTr="004849EC">
        <w:tc>
          <w:tcPr>
            <w:tcW w:w="2122" w:type="dxa"/>
            <w:shd w:val="clear" w:color="auto" w:fill="A6A6A6" w:themeFill="background1" w:themeFillShade="A6"/>
          </w:tcPr>
          <w:p w:rsidR="00F846C4" w:rsidRPr="004849EC" w:rsidRDefault="00F846C4" w:rsidP="00F846C4">
            <w:pPr>
              <w:widowControl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Domínios</w:t>
            </w: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/ Subdomínios</w:t>
            </w:r>
          </w:p>
        </w:tc>
        <w:tc>
          <w:tcPr>
            <w:tcW w:w="8072" w:type="dxa"/>
            <w:gridSpan w:val="4"/>
            <w:shd w:val="clear" w:color="auto" w:fill="A6A6A6" w:themeFill="background1" w:themeFillShade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sz w:val="20"/>
                <w:szCs w:val="22"/>
              </w:rPr>
              <w:t>Objetivos/Aprendizagens relevantes</w:t>
            </w:r>
          </w:p>
        </w:tc>
      </w:tr>
      <w:tr w:rsidR="00A44218" w:rsidRPr="004562FB" w:rsidTr="004511C2">
        <w:tc>
          <w:tcPr>
            <w:tcW w:w="2122" w:type="dxa"/>
            <w:vMerge w:val="restart"/>
            <w:shd w:val="clear" w:color="auto" w:fill="FFFFCC"/>
          </w:tcPr>
          <w:p w:rsidR="004562FB" w:rsidRPr="004562FB" w:rsidRDefault="004562FB" w:rsidP="004562FB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4562FB">
              <w:rPr>
                <w:rFonts w:asciiTheme="minorHAnsi" w:hAnsiTheme="minorHAnsi" w:cs="DINOT-Bold"/>
                <w:b/>
                <w:bCs/>
                <w:color w:val="000000"/>
              </w:rPr>
              <w:t>Domínio 12 – O após-Guerra Fria e a Globalização</w:t>
            </w:r>
          </w:p>
          <w:p w:rsidR="00A44218" w:rsidRPr="004562FB" w:rsidRDefault="00A44218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4562FB" w:rsidRDefault="004562FB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4562FB" w:rsidRDefault="004562FB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4562FB" w:rsidRDefault="004562FB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4562FB" w:rsidRDefault="004562FB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  <w:p w:rsidR="004562FB" w:rsidRPr="004562FB" w:rsidRDefault="004562FB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  <w:bookmarkStart w:id="0" w:name="_GoBack"/>
            <w:bookmarkEnd w:id="0"/>
          </w:p>
          <w:p w:rsidR="004562FB" w:rsidRPr="004562FB" w:rsidRDefault="004562FB" w:rsidP="004562FB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4562FB">
              <w:rPr>
                <w:rFonts w:asciiTheme="minorHAnsi" w:hAnsiTheme="minorHAnsi" w:cs="DINOT-Bold"/>
                <w:b/>
                <w:bCs/>
                <w:color w:val="000000"/>
              </w:rPr>
              <w:t xml:space="preserve">12.1. </w:t>
            </w:r>
            <w:r w:rsidRPr="004562FB">
              <w:rPr>
                <w:rFonts w:asciiTheme="minorHAnsi" w:hAnsiTheme="minorHAnsi" w:cs="VAG Rounded Std Light"/>
                <w:color w:val="000000"/>
              </w:rPr>
              <w:t>Estabilidade e Instabilidade num mundo unipolar.</w:t>
            </w:r>
          </w:p>
          <w:p w:rsidR="004562FB" w:rsidRPr="004562FB" w:rsidRDefault="004562FB" w:rsidP="00A44218">
            <w:pPr>
              <w:widowControl/>
              <w:jc w:val="left"/>
              <w:rPr>
                <w:rFonts w:asciiTheme="minorHAnsi" w:hAnsiTheme="minorHAnsi" w:cs="VAGRoundedStd-Light"/>
                <w:color w:val="595743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Identificar as causas e as consequências da crise da década de 70 nos EUA.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Definir neoliberalismo económico e político.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Definir Estado-Providência.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Explicar o recuo do Estado-Providência nas sociedades ocidentais, a partir da década de 80 do século XX, em prol das políticas neoliberais.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Caracterizar o mundo comunista no período pós-estalinista até à sua derrocada em 1991.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Identificar os acontecimentos que precipitaram a queda do mundo comunista.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Caracterizar o papel dos EUA num mundo unipolar.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Situar no tempo a emergência da globalização e caracterização do processo no mundo atual.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Explicar os efeitos da integração portuguesa na Comunidade Economica Europeia/União Europeia.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A44218" w:rsidRPr="004562FB" w:rsidTr="004511C2">
        <w:tc>
          <w:tcPr>
            <w:tcW w:w="2122" w:type="dxa"/>
            <w:vMerge/>
            <w:shd w:val="clear" w:color="auto" w:fill="FFFFCC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A44218" w:rsidRPr="004562FB" w:rsidRDefault="00DB358E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DB358E">
              <w:rPr>
                <w:rFonts w:asciiTheme="minorHAnsi" w:hAnsiTheme="minorHAnsi" w:cs="VAG Rounded Std Light"/>
                <w:color w:val="000000"/>
              </w:rPr>
              <w:t>Interpretar fontes de natureza diversas</w:t>
            </w:r>
          </w:p>
        </w:tc>
        <w:tc>
          <w:tcPr>
            <w:tcW w:w="708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4218" w:rsidRPr="004562FB" w:rsidRDefault="00A44218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4849EC" w:rsidTr="004849EC">
        <w:tc>
          <w:tcPr>
            <w:tcW w:w="10194" w:type="dxa"/>
            <w:gridSpan w:val="5"/>
            <w:shd w:val="clear" w:color="auto" w:fill="auto"/>
          </w:tcPr>
          <w:p w:rsidR="004849EC" w:rsidRPr="004849EC" w:rsidRDefault="004849EC" w:rsidP="004849EC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FF0000"/>
                <w:szCs w:val="22"/>
              </w:rPr>
            </w:pPr>
            <w:r w:rsidRPr="004849EC">
              <w:rPr>
                <w:rFonts w:asciiTheme="minorHAnsi" w:hAnsiTheme="minorHAnsi" w:cs="VAG Rounded Std Light"/>
                <w:b/>
                <w:bCs/>
                <w:color w:val="FF0000"/>
                <w:szCs w:val="22"/>
              </w:rPr>
              <w:t xml:space="preserve">Indicadores das questões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Nomeia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os nomes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Localiza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(no espaço e/ou no tempo) – onde e/ou quando aconteceu algo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Ordena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colocar por ordem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Seleciona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escolhe entre os vários elementos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Refere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diz; indica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Enumera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indica, uma a uma, todas as ações pedidas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Define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Explica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Estabelece a correspondência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liga os elementos relacionados entre si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Compara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mostra o que é igual ou diferente em duas ou mais situações. Coteja fontes históricas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Descreve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Explica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torna claro e compreensível uma determinada situação económica, social, política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Elabora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produz, compõe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Justifica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porquê, indica motivos, argumenta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Caracteriza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explicita, diz, o que é particular, específico de algo </w:t>
            </w:r>
          </w:p>
          <w:p w:rsid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Avalia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operação que visa verificar a aquisição de conhecimentos, capacidades e aptidões (competências) em </w:t>
            </w:r>
          </w:p>
          <w:p w:rsidR="004849EC" w:rsidRPr="004849EC" w:rsidRDefault="004849EC" w:rsidP="004849EC">
            <w:pPr>
              <w:widowControl/>
              <w:spacing w:after="120" w:line="171" w:lineRule="atLeast"/>
              <w:ind w:left="680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determinada área do conhecimento. Na disciplina de História, o indicador exige conhecimento e contextualização da situação para, de forma fundamentada, ponderar as consequências de determinada ação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NOTA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: Se a questão solicitar uma resposta com “base nas fontes”, deves restringir-te à informação fornecida na </w:t>
            </w:r>
          </w:p>
          <w:p w:rsidR="004849EC" w:rsidRPr="004849EC" w:rsidRDefault="004849EC" w:rsidP="004849EC">
            <w:pPr>
              <w:widowControl/>
              <w:ind w:left="567"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documentação fornecida. Se a questão solicitar uma resposta “a partir das fontes” deves mobilizar a informação fornecida pela documentação e os teus conhecimentos.</w:t>
            </w:r>
          </w:p>
        </w:tc>
      </w:tr>
    </w:tbl>
    <w:p w:rsidR="00F846C4" w:rsidRPr="00D52780" w:rsidRDefault="00F846C4" w:rsidP="00F846C4">
      <w:pPr>
        <w:pStyle w:val="Default"/>
        <w:spacing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F846C4" w:rsidRPr="00D52780" w:rsidSect="00A743DA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D64" w:rsidRDefault="00181D64" w:rsidP="00B9191E">
      <w:pPr>
        <w:spacing w:before="0"/>
      </w:pPr>
      <w:r>
        <w:separator/>
      </w:r>
    </w:p>
  </w:endnote>
  <w:endnote w:type="continuationSeparator" w:id="0">
    <w:p w:rsidR="00181D64" w:rsidRDefault="00181D64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D64" w:rsidRDefault="00181D64" w:rsidP="00B9191E">
      <w:pPr>
        <w:spacing w:before="0"/>
      </w:pPr>
      <w:r>
        <w:separator/>
      </w:r>
    </w:p>
  </w:footnote>
  <w:footnote w:type="continuationSeparator" w:id="0">
    <w:p w:rsidR="00181D64" w:rsidRDefault="00181D64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13376"/>
    <w:rsid w:val="00153E02"/>
    <w:rsid w:val="00177184"/>
    <w:rsid w:val="00181D64"/>
    <w:rsid w:val="00197FF2"/>
    <w:rsid w:val="00216456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30E29"/>
    <w:rsid w:val="00444590"/>
    <w:rsid w:val="004511C2"/>
    <w:rsid w:val="004562FB"/>
    <w:rsid w:val="00462D51"/>
    <w:rsid w:val="004849EC"/>
    <w:rsid w:val="00496235"/>
    <w:rsid w:val="004D0ADB"/>
    <w:rsid w:val="005C5BC7"/>
    <w:rsid w:val="005D6EFA"/>
    <w:rsid w:val="005E1789"/>
    <w:rsid w:val="005F3CB9"/>
    <w:rsid w:val="006407AC"/>
    <w:rsid w:val="00655AF0"/>
    <w:rsid w:val="00664FA2"/>
    <w:rsid w:val="0068046E"/>
    <w:rsid w:val="00690A63"/>
    <w:rsid w:val="006B3656"/>
    <w:rsid w:val="006F1D2F"/>
    <w:rsid w:val="007073A9"/>
    <w:rsid w:val="007162F9"/>
    <w:rsid w:val="00722896"/>
    <w:rsid w:val="00724A1C"/>
    <w:rsid w:val="00763F1F"/>
    <w:rsid w:val="007B3F98"/>
    <w:rsid w:val="00826722"/>
    <w:rsid w:val="00826C72"/>
    <w:rsid w:val="0089526D"/>
    <w:rsid w:val="00920A10"/>
    <w:rsid w:val="009254CC"/>
    <w:rsid w:val="00930630"/>
    <w:rsid w:val="00976878"/>
    <w:rsid w:val="009E5C85"/>
    <w:rsid w:val="00A078E9"/>
    <w:rsid w:val="00A44218"/>
    <w:rsid w:val="00A676C7"/>
    <w:rsid w:val="00A743DA"/>
    <w:rsid w:val="00AB6960"/>
    <w:rsid w:val="00B641D0"/>
    <w:rsid w:val="00B811FB"/>
    <w:rsid w:val="00B9191E"/>
    <w:rsid w:val="00C96A56"/>
    <w:rsid w:val="00CF5C84"/>
    <w:rsid w:val="00D22629"/>
    <w:rsid w:val="00D27C11"/>
    <w:rsid w:val="00D370F7"/>
    <w:rsid w:val="00D52780"/>
    <w:rsid w:val="00D807D8"/>
    <w:rsid w:val="00DB358E"/>
    <w:rsid w:val="00E01F83"/>
    <w:rsid w:val="00E60224"/>
    <w:rsid w:val="00F03BC2"/>
    <w:rsid w:val="00F42C23"/>
    <w:rsid w:val="00F846C4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45">
    <w:name w:val="Pa45"/>
    <w:basedOn w:val="Default"/>
    <w:next w:val="Default"/>
    <w:uiPriority w:val="99"/>
    <w:rsid w:val="00F846C4"/>
    <w:pPr>
      <w:spacing w:line="27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F846C4"/>
    <w:pPr>
      <w:spacing w:line="201" w:lineRule="atLeast"/>
    </w:pPr>
    <w:rPr>
      <w:rFonts w:ascii="VAG Rounded Std Thin" w:hAnsi="VAG Rounded Std Thin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F846C4"/>
    <w:pPr>
      <w:spacing w:line="17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4849EC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84139-DFE5-44A0-9A89-3368655C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2015-03-14T00:05:00Z</dcterms:created>
  <dcterms:modified xsi:type="dcterms:W3CDTF">2015-03-14T00:09:00Z</dcterms:modified>
</cp:coreProperties>
</file>