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709"/>
        <w:gridCol w:w="850"/>
        <w:gridCol w:w="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F33F81">
        <w:trPr>
          <w:trHeight w:val="567"/>
          <w:jc w:val="center"/>
        </w:trPr>
        <w:tc>
          <w:tcPr>
            <w:tcW w:w="6479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B46B68" w:rsidP="00294EE6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Ficha de A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valiação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umativa</w:t>
            </w:r>
            <w:r w:rsidR="00156550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294EE6"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NEE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1AAE5B" wp14:editId="449FA92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AA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7.65pt;margin-top:-5.35pt;width:55.25pt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Z7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29440A" wp14:editId="16240BA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440A" id="Text Box 121" o:spid="_x0000_s1027" type="#_x0000_t202" style="position:absolute;margin-left:32.95pt;margin-top:-4.7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rehAIAABc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2pzPIi&#10;vc7LyXq2mE+KdTGdlPN0MUmz8rqcpUVZ3K6/hQCzomoFY1zdCcWPEsyKv6P40AyjeKIIUV/jMlQn&#10;5vXHJNP4/S7JTnjoSCm6Gi9OTqQKvL5WDNImlSdCjvPkefiREKjB8R+rElUQiB8l4IfNEAV3EtdG&#10;s0eQhdVAG3APrwlMWm2/YtRDZ9bYfdkRyzGSbxVIq8yKIrRyXBTTeQ4Le27ZnFuIogBVY4/ROL3x&#10;Y/vvjBXbFm4axaz0FcixEVEqQbdjVJBJWED3xZwOL0Vo7/N19Prxnq2+Aw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jeBa&#10;3o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E0AFBB" wp14:editId="69C2888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0AFBB" id="Text Box 122" o:spid="_x0000_s1028" type="#_x0000_t202" style="position:absolute;margin-left:26.9pt;margin-top:-4.6pt;width:99.5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Metas</w:t>
            </w:r>
          </w:p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F33F81">
              <w:rPr>
                <w:rFonts w:asciiTheme="minorHAnsi" w:hAnsiTheme="minorHAnsi" w:cs="VAGRoundedStd-Light"/>
                <w:color w:val="595743"/>
                <w:sz w:val="14"/>
                <w:szCs w:val="18"/>
              </w:rPr>
              <w:t>(Subdomínios)</w:t>
            </w:r>
          </w:p>
        </w:tc>
        <w:tc>
          <w:tcPr>
            <w:tcW w:w="997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8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09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F0292C">
            <w:pPr>
              <w:pStyle w:val="Pa25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 w:rsidRPr="00535B61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 2.ª Guerra Mundial: violência e reconstrução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535B61" w:rsidRPr="00294EE6" w:rsidRDefault="00294EE6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294EE6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origem, o decorrer e o desfecho do conflito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35B61" w:rsidRPr="00C121FC" w:rsidRDefault="00535B61" w:rsidP="00535B61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ind w:left="113" w:right="113"/>
              <w:jc w:val="center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39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535B61" w:rsidRPr="00294EE6" w:rsidRDefault="00535B61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3.2.2.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F0292C">
        <w:trPr>
          <w:cantSplit/>
          <w:trHeight w:val="85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294EE6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294EE6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35B61" w:rsidRPr="00C121FC" w:rsidRDefault="00535B61" w:rsidP="00F0292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3.3.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294EE6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535B61" w:rsidRPr="00294EE6" w:rsidRDefault="00294EE6" w:rsidP="00F0292C">
            <w:pPr>
              <w:ind w:left="113" w:right="113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294EE6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consequências demográficas, económicas e geopolíticas da 2.ª Guerra Mundial</w:t>
            </w: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3.4.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C121FC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F0292C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Pr="00F33F8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C121FC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F0292C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5.1.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C121FC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F0292C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5.2.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C121FC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F0292C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5.3.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535B61" w:rsidRPr="00B076E2" w:rsidTr="00535B61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35B61" w:rsidRPr="00C121FC" w:rsidRDefault="00535B61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535B61" w:rsidRPr="00F0292C" w:rsidRDefault="00535B61" w:rsidP="00F0292C">
            <w:pPr>
              <w:pStyle w:val="Pa27"/>
              <w:ind w:left="113" w:right="113"/>
              <w:jc w:val="center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B61" w:rsidRPr="00C121FC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535B61" w:rsidRDefault="00535B61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6.</w:t>
            </w:r>
          </w:p>
        </w:tc>
        <w:tc>
          <w:tcPr>
            <w:tcW w:w="809" w:type="dxa"/>
            <w:vAlign w:val="center"/>
          </w:tcPr>
          <w:p w:rsidR="00535B61" w:rsidRPr="00F33F81" w:rsidRDefault="00294EE6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535B61" w:rsidRPr="00B076E2" w:rsidRDefault="00535B61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F33F81">
        <w:trPr>
          <w:trHeight w:val="283"/>
          <w:jc w:val="center"/>
        </w:trPr>
        <w:tc>
          <w:tcPr>
            <w:tcW w:w="18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809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0292C" w:rsidRDefault="00F0292C" w:rsidP="002A15CB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C60E25B" wp14:editId="2BD8A5BC">
                <wp:simplePos x="0" y="0"/>
                <wp:positionH relativeFrom="margin">
                  <wp:align>center</wp:align>
                </wp:positionH>
                <wp:positionV relativeFrom="paragraph">
                  <wp:posOffset>-6127942</wp:posOffset>
                </wp:positionV>
                <wp:extent cx="10727055" cy="495300"/>
                <wp:effectExtent l="0" t="0" r="0" b="0"/>
                <wp:wrapNone/>
                <wp:docPr id="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7055" cy="495300"/>
                          <a:chOff x="0" y="0"/>
                          <a:chExt cx="11895" cy="780"/>
                        </a:xfrm>
                      </wpg:grpSpPr>
                      <wps:wsp>
                        <wps:cNvPr id="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150"/>
                            <a:ext cx="538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21FC" w:rsidRPr="00F33F81" w:rsidRDefault="00F33F81" w:rsidP="00F33F81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F33F81">
                                <w:rPr>
                                  <w:rFonts w:asciiTheme="minorHAnsi" w:hAnsiTheme="minorHAnsi" w:cs="VAG Rounded Std Thin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  <w:t xml:space="preserve">Grelha Correção – Ficha de avaliação sumativa n.º </w:t>
                              </w:r>
                              <w:r w:rsidR="00294EE6">
                                <w:rPr>
                                  <w:rFonts w:asciiTheme="minorHAnsi" w:hAnsiTheme="minorHAnsi" w:cs="VAG Rounded Std Thin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0E25B" id="Group 124" o:spid="_x0000_s1029" style="position:absolute;left:0;text-align:left;margin-left:0;margin-top:-482.5pt;width:844.65pt;height:39pt;z-index:251704320;mso-position-horizontal:center;mso-position-horizontal-relative:margin" coordsize="118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">
                <v:rect id="Rectangle 125" o:spid="_x0000_s1030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Om8AA&#10;AADaAAAADwAAAGRycy9kb3ducmV2LnhtbESPzYrCMBSF94LvEK7gzqYO4kg1igjCbK0uxt01udOW&#10;aW5KE2s7Tz8RBJeH8/NxNrve1qKj1leOFcyTFASxdqbiQsHlfJytQPiAbLB2TAoG8rDbjkcbzIx7&#10;8Im6PBQijrDPUEEZQpNJ6XVJFn3iGuLo/bjWYoiyLaRp8RHHbS0/0nQpLVYcCSU2dChJ/+Z3q+D6&#10;ealPuvrbF8P3QkfIcMu7QanppN+vQQTqwzv8an8ZBUt4Xok3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lOm8AAAADaAAAADwAAAAAAAAAAAAAAAACYAgAAZHJzL2Rvd25y&#10;ZXYueG1sUEsFBgAAAAAEAAQA9QAAAIUDAAAAAA==&#10;" fillcolor="red" stroked="f"/>
                <v:shape id="Text Box 126" o:spid="_x0000_s1031" type="#_x0000_t202" style="position:absolute;left:6508;top:150;width:538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121FC" w:rsidRPr="00F33F81" w:rsidRDefault="00F33F81" w:rsidP="00F33F81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40"/>
                          </w:rPr>
                        </w:pPr>
                        <w:r w:rsidRPr="00F33F81">
                          <w:rPr>
                            <w:rFonts w:asciiTheme="minorHAnsi" w:hAnsiTheme="minorHAnsi" w:cs="VAG Rounded Std Thin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  <w:t xml:space="preserve">Grelha Correção – Ficha de avaliação sumativa n.º </w:t>
                        </w:r>
                        <w:r w:rsidR="00294EE6">
                          <w:rPr>
                            <w:rFonts w:asciiTheme="minorHAnsi" w:hAnsiTheme="minorHAnsi" w:cs="VAG Rounded Std Thin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CA0563">
      <w:footerReference w:type="default" r:id="rId7"/>
      <w:pgSz w:w="16838" w:h="11906" w:orient="landscape"/>
      <w:pgMar w:top="1134" w:right="851" w:bottom="1134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38" w:rsidRDefault="007F7438" w:rsidP="00B9191E">
      <w:pPr>
        <w:spacing w:before="0"/>
      </w:pPr>
      <w:r>
        <w:separator/>
      </w:r>
    </w:p>
  </w:endnote>
  <w:endnote w:type="continuationSeparator" w:id="0">
    <w:p w:rsidR="007F7438" w:rsidRDefault="007F7438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38" w:rsidRDefault="007F7438" w:rsidP="00B9191E">
      <w:pPr>
        <w:spacing w:before="0"/>
      </w:pPr>
      <w:r>
        <w:separator/>
      </w:r>
    </w:p>
  </w:footnote>
  <w:footnote w:type="continuationSeparator" w:id="0">
    <w:p w:rsidR="007F7438" w:rsidRDefault="007F7438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56550"/>
    <w:rsid w:val="001A484C"/>
    <w:rsid w:val="0022498E"/>
    <w:rsid w:val="0022527A"/>
    <w:rsid w:val="002806F4"/>
    <w:rsid w:val="00294EE6"/>
    <w:rsid w:val="002A15CB"/>
    <w:rsid w:val="002C05AA"/>
    <w:rsid w:val="00315EA3"/>
    <w:rsid w:val="00322C5F"/>
    <w:rsid w:val="0032589B"/>
    <w:rsid w:val="00354927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35B61"/>
    <w:rsid w:val="00541874"/>
    <w:rsid w:val="005D0A2A"/>
    <w:rsid w:val="006407AC"/>
    <w:rsid w:val="0069145D"/>
    <w:rsid w:val="006B3656"/>
    <w:rsid w:val="007073A9"/>
    <w:rsid w:val="007144FC"/>
    <w:rsid w:val="00724A1C"/>
    <w:rsid w:val="00763F1F"/>
    <w:rsid w:val="007E2908"/>
    <w:rsid w:val="007F7438"/>
    <w:rsid w:val="00826C72"/>
    <w:rsid w:val="008472E8"/>
    <w:rsid w:val="00880C8D"/>
    <w:rsid w:val="00920A10"/>
    <w:rsid w:val="009254CC"/>
    <w:rsid w:val="009A6008"/>
    <w:rsid w:val="00A676C7"/>
    <w:rsid w:val="00AB6960"/>
    <w:rsid w:val="00B076E2"/>
    <w:rsid w:val="00B46B68"/>
    <w:rsid w:val="00B641D0"/>
    <w:rsid w:val="00B7689A"/>
    <w:rsid w:val="00B811FB"/>
    <w:rsid w:val="00B9191E"/>
    <w:rsid w:val="00C057DB"/>
    <w:rsid w:val="00C121FC"/>
    <w:rsid w:val="00C81DD2"/>
    <w:rsid w:val="00CA0563"/>
    <w:rsid w:val="00D72537"/>
    <w:rsid w:val="00D80D6E"/>
    <w:rsid w:val="00E14A2E"/>
    <w:rsid w:val="00E57F4D"/>
    <w:rsid w:val="00F0292C"/>
    <w:rsid w:val="00F33F81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F33F81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F33F81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  <w:style w:type="paragraph" w:customStyle="1" w:styleId="Default">
    <w:name w:val="Default"/>
    <w:rsid w:val="00535B61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2015-03-02T01:09:00Z</dcterms:created>
  <dcterms:modified xsi:type="dcterms:W3CDTF">2015-03-02T01:10:00Z</dcterms:modified>
</cp:coreProperties>
</file>