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D52780" w:rsidP="00D52780">
      <w:pPr>
        <w:spacing w:before="0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-742241</wp:posOffset>
                </wp:positionH>
                <wp:positionV relativeFrom="paragraph">
                  <wp:posOffset>-542423</wp:posOffset>
                </wp:positionV>
                <wp:extent cx="7743825" cy="527050"/>
                <wp:effectExtent l="0" t="0" r="9525" b="6350"/>
                <wp:wrapNone/>
                <wp:docPr id="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527050"/>
                          <a:chOff x="-36" y="0"/>
                          <a:chExt cx="12195" cy="83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36" y="0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200"/>
                            <a:ext cx="771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1010EE" w:rsidRDefault="001010EE" w:rsidP="001010EE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1010EE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Critérios de correção </w:t>
                              </w:r>
                              <w:r w:rsidRPr="001010EE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- </w:t>
                              </w:r>
                              <w:r w:rsidRPr="001010EE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>F</w:t>
                              </w:r>
                              <w:r w:rsidR="00D52780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>icha de avaliação sumativa n.°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4" o:spid="_x0000_s1026" style="position:absolute;left:0;text-align:left;margin-left:-58.45pt;margin-top:-42.7pt;width:609.75pt;height:41.5pt;z-index:251830272" coordorigin="-36" coordsize="12195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+OcAMAAHoKAAAOAAAAZHJzL2Uyb0RvYy54bWzsVttu4zYQfS/QfyD4ruhi2rogyiKxraBA&#10;2i662w+gJeqCSqRK0pHTov/eISlf4m2721206EP9IJPicDhzZs4Rb98chh49M6k6wXMc3gQYMV6K&#10;quNNjn98X3gJRkpTXtFecJbjF6bwm7uvv7qdxoxFohV9xSQCJ1xl05jjVusx831Vtmyg6kaMjMNi&#10;LeRANUxl41eSTuB96P0oCFb+JGQ1SlEypeDtxi3iO+u/rlmpv69rxTTqcwyxafuU9rkzT//ulmaN&#10;pGPblXMY9DOiGGjH4dCTqw3VFO1l94GroSulUKLWN6UYfFHXXclsDpBNGFxl8yjFfrS5NNnUjCeY&#10;ANornD7bbfnd81uJuirHBCNOByiRPRWFMTHgTGOTgc2jHN+Nb6XLEIZPovxJwbJ/vW7mjTNGu+lb&#10;UYFDutfCgnOo5WBcQNroYGvwcqoBO2hUwss4JoskWmJUwtoyioPlXKSyhUqabd5ihdF5Y9lu561h&#10;FKbzxmRhd/k0c2faOOe4TFLQbOqMp/oyPN+1dGS2TMpgNeMJkTg8f4AmpLzpGYocotbqCKdyWCIu&#10;1i1YsXspxdQyWkFQobGH0C82mImCSnwU3CuUjvBeYBQnrzGi2SiVfmRiQGaQYwmB27rR5yelTShn&#10;E1NGJfquKrq+txPZ7Na9RM8UmFYUAfxs9FdmPTfGXJhtzqN7A/HBGWbNRGqZ82saRiR4iFKvWCWx&#10;Rwqy9NI4SLwgTB/SVUBSsil+MwGGJGu7qmL8qePsyOKQfFpVZz1x/LM8RlOO0yX0oM3rT5M0Kf5x&#10;kkOnQdT6bshxcjKimanqlleQNs007Xo39l+Hb1EGDI7/FhXbA6bsrnd3onqBFpACigSiBvILg1bI&#10;XzCaQMpyrH7eU8kw6r/h0EZpSIjRPjshyziCibxc2V2uUF6CqxxrjNxwrZ1e7kfZNS2cFFpguLgH&#10;XtedbQzTli6quWGBXv8Sz0AMHM/em855EAe0uKIZ0gd4fYz7nyIciQhQHnQJPksmANfJTtJCQNzo&#10;2epKls58+kTKnYhDs7/FpCDdJtuEeCRabT0SbDbefbEm3qoI4+VmsVmvN+FrJhl+fjmT/ppAhf19&#10;qBIXjHDqArpjGfG/OBgJ/og46MPuAO13ZuR/Xyfs1xkuOFbz5suYuUFdzq2unK+Md78DAAD//wMA&#10;UEsDBBQABgAIAAAAIQDd57Xs4gAAAAwBAAAPAAAAZHJzL2Rvd25yZXYueG1sTI9NS8NAEIbvgv9h&#10;GcFbu9nYhhqzKaWopyLYCuJtm0yT0OxsyG6T9N87PeltPh7eeSZbT7YVA/a+caRBzSMQSIUrG6o0&#10;fB3eZisQPhgqTesINVzRwzq/v8tMWrqRPnHYh0pwCPnUaKhD6FIpfVGjNX7uOiTenVxvTeC2r2TZ&#10;m5HDbSvjKEqkNQ3xhdp0uK2xOO8vVsP7aMbNk3oddufT9vpzWH587xRq/fgwbV5ABJzCHww3fVaH&#10;nJ2O7kKlF62GmVLJM7NcrZYLEDdERXEC4sijeAEyz+T/J/JfAAAA//8DAFBLAQItABQABgAIAAAA&#10;IQC2gziS/gAAAOEBAAATAAAAAAAAAAAAAAAAAAAAAABbQ29udGVudF9UeXBlc10ueG1sUEsBAi0A&#10;FAAGAAgAAAAhADj9If/WAAAAlAEAAAsAAAAAAAAAAAAAAAAALwEAAF9yZWxzLy5yZWxzUEsBAi0A&#10;FAAGAAgAAAAhAAler45wAwAAegoAAA4AAAAAAAAAAAAAAAAALgIAAGRycy9lMm9Eb2MueG1sUEsB&#10;Ai0AFAAGAAgAAAAhAN3nteziAAAADAEAAA8AAAAAAAAAAAAAAAAAygUAAGRycy9kb3ducmV2Lnht&#10;bFBLBQYAAAAABAAEAPMAAADZBgAAAAA=&#10;">
                <v:rect id="Rectangle 2" o:spid="_x0000_s1027" style="position:absolute;left:-36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vQ7MAA&#10;AADaAAAADwAAAGRycy9kb3ducmV2LnhtbESPzYrCMBSF94LvEK7gTlPF0aFjFBEEt1YXM7trcqct&#10;09yUJtbWpzcDgsvD+fk4621nK9FS40vHCmbTBASxdqbkXMHlfJh8gvAB2WDlmBT05GG7GQ7WmBp3&#10;5xO1WchFHGGfooIihDqV0uuCLPqpq4mj9+saiyHKJpemwXsct5WcJ8lSWiw5EgqsaV+Q/stuVsHP&#10;6lKddPnY5f33QkdIf83aXqnxqNt9gQjUhXf41T4aBR/wfyXe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6vQ7MAAAADaAAAADwAAAAAAAAAAAAAAAACYAgAAZHJzL2Rvd25y&#10;ZXYueG1sUEsFBgAAAAAEAAQA9QAAAIUDAAAAAA==&#10;" fillcolor="re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24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81874" w:rsidRPr="001010EE" w:rsidRDefault="001010EE" w:rsidP="001010EE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1010EE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Critérios de correção </w:t>
                        </w:r>
                        <w:r w:rsidRPr="001010EE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  <w:szCs w:val="36"/>
                          </w:rPr>
                          <w:t xml:space="preserve">- </w:t>
                        </w:r>
                        <w:r w:rsidRPr="001010EE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>F</w:t>
                        </w:r>
                        <w:r w:rsidR="00D52780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>icha de avaliação sumativa n.°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29" type="#_x0000_t202" style="position:absolute;left:0;text-align:left;margin-left:490.85pt;margin-top:-35.05pt;width:32.65pt;height:31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1XqQIAAFQFAAAOAAAAZHJzL2Uyb0RvYy54bWysVF1v2yAUfZ+0/4B4T21nOI2tOFXTLtOk&#10;7kNq9wMIxjEaBg9I7G7af98FkjTZXqZpLzZc4Nxz7j2wuBk7ifbcWKFVhbOrFCOumK6F2lb4y9N6&#10;MsfIOqpqKrXiFX7mFt8sX79aDH3Jp7rVsuYGAYiy5dBXuHWuL5PEspZ31F7pnitYbLTpqIOp2Sa1&#10;oQOgdzKZpuksGbSpe6MZtxai93ERLwN+03DmPjWN5Q7JCgM3F74mfDf+mywXtNwa2reCHWjQf2DR&#10;UaEg6QnqnjqKdkb8AdUJZrTVjbtiukt00wjGgwZQk6W/qXlsac+DFiiO7U9lsv8Pln3cfzZI1BV+&#10;g5GiHbToiY8OrfSIMuLLM/S2hF2PPexzI8ShzUGq7R80+2qR0nctVVt+a4weWk5roJf5k8nZ0Yhj&#10;Pchm+KBryEN3TgegsTGdrx1UAwE6tOn51BrPhUGQZGSW5xgxWCJpmuahdQktj4d7Y907rjvkBxU2&#10;0PkATvcP1nkytDxu8bmslqJeCynDxLuN30mD9hR8Qhnjys3CcbnrgG2M+7wHx0AYfBXDs2MYUgTf&#10;eqSQ8CKJVD6V0j5p5BMjoBAY+jWvNXjmR5FNSbqaFpP1bH49IWuST4rrdD5Js2JVzFJSkPv1T88v&#10;I2Ur6pqrB6H40b8Z+Tt/HG5SdF5wMBoqXOTTPEi/YG/NdnMqkBccK+Eln1eyEw6usxRdheenTbT0&#10;rnirapBNS0eFjOPkkn4oGdTg+A9VCR7ytokGcuNmDG4NBvP+2uj6GUxlNDQdnANPEQxabb5jNMC1&#10;rrD9tqOGYyTfKzBmkRHi34EwIfn1FCbmfGVzvkIVA6gKO4zi8M7Ft2PXG7FtIVO8CkrfgpkbEYz2&#10;wgqU+Alc3aDp8Mz4t+F8Hna9PIbLXwA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W0k9V6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D52780" w:rsidRDefault="00D52780" w:rsidP="00D52780">
      <w:pPr>
        <w:pStyle w:val="Default"/>
      </w:pPr>
    </w:p>
    <w:p w:rsidR="00D52780" w:rsidRDefault="00D52780" w:rsidP="00D52780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  <w:sectPr w:rsidR="00D52780" w:rsidSect="00D52780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</w:p>
    <w:p w:rsidR="00D52780" w:rsidRPr="00D52780" w:rsidRDefault="00D52780" w:rsidP="00D52780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</w:pPr>
      <w:r w:rsidRPr="00D52780">
        <w:rPr>
          <w:rFonts w:asciiTheme="minorHAnsi" w:hAnsiTheme="minorHAnsi" w:cs="Times New Roman"/>
          <w:b/>
          <w:color w:val="404040" w:themeColor="text1" w:themeTint="BF"/>
          <w:szCs w:val="22"/>
        </w:rPr>
        <w:lastRenderedPageBreak/>
        <w:t xml:space="preserve">Grupo I </w:t>
      </w:r>
    </w:p>
    <w:p w:rsidR="00D52780" w:rsidRP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D52780" w:rsidRP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D52780">
        <w:rPr>
          <w:rFonts w:asciiTheme="minorHAnsi" w:hAnsiTheme="minorHAnsi" w:cs="DINOT-Regular"/>
          <w:sz w:val="22"/>
          <w:szCs w:val="22"/>
        </w:rPr>
        <w:t xml:space="preserve">Os mercados europeus estavam saturados. </w:t>
      </w:r>
    </w:p>
    <w:p w:rsidR="00D52780" w:rsidRP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 </w:t>
      </w:r>
      <w:r w:rsidRPr="00D52780">
        <w:rPr>
          <w:rFonts w:asciiTheme="minorHAnsi" w:hAnsiTheme="minorHAnsi" w:cs="DINOT-Regular"/>
          <w:sz w:val="22"/>
          <w:szCs w:val="22"/>
        </w:rPr>
        <w:t xml:space="preserve">Outros continentes. </w:t>
      </w:r>
    </w:p>
    <w:p w:rsid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1.3. </w:t>
      </w:r>
      <w:r w:rsidRPr="00D52780">
        <w:rPr>
          <w:rFonts w:asciiTheme="minorHAnsi" w:hAnsiTheme="minorHAnsi" w:cs="DINOT-Regular"/>
          <w:sz w:val="22"/>
          <w:szCs w:val="22"/>
        </w:rPr>
        <w:t xml:space="preserve">A Europa era uma potência industrial e </w:t>
      </w:r>
    </w:p>
    <w:p w:rsidR="00D52780" w:rsidRPr="00D52780" w:rsidRDefault="00D52780" w:rsidP="00D52780">
      <w:pPr>
        <w:pStyle w:val="Pa23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52780">
        <w:rPr>
          <w:rFonts w:asciiTheme="minorHAnsi" w:hAnsiTheme="minorHAnsi" w:cs="DINOT-Regular"/>
          <w:sz w:val="22"/>
          <w:szCs w:val="22"/>
        </w:rPr>
        <w:t xml:space="preserve">financeira. </w:t>
      </w:r>
    </w:p>
    <w:p w:rsidR="00D52780" w:rsidRP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1.4. </w:t>
      </w:r>
      <w:r w:rsidRPr="00D52780">
        <w:rPr>
          <w:rFonts w:asciiTheme="minorHAnsi" w:hAnsiTheme="minorHAnsi" w:cs="DINOT-Regular"/>
          <w:sz w:val="22"/>
          <w:szCs w:val="22"/>
        </w:rPr>
        <w:t xml:space="preserve">1-B; 2-C; 3-A. </w:t>
      </w:r>
    </w:p>
    <w:p w:rsid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1.5. </w:t>
      </w:r>
      <w:r w:rsidRPr="00D52780">
        <w:rPr>
          <w:rFonts w:asciiTheme="minorHAnsi" w:hAnsiTheme="minorHAnsi" w:cs="DINOT-Regular"/>
          <w:sz w:val="22"/>
          <w:szCs w:val="22"/>
        </w:rPr>
        <w:t xml:space="preserve">Colonialismo é a forma de dominação política, </w:t>
      </w:r>
    </w:p>
    <w:p w:rsidR="00D52780" w:rsidRPr="00D52780" w:rsidRDefault="00D52780" w:rsidP="00D52780">
      <w:pPr>
        <w:pStyle w:val="Pa23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52780">
        <w:rPr>
          <w:rFonts w:asciiTheme="minorHAnsi" w:hAnsiTheme="minorHAnsi" w:cs="DINOT-Regular"/>
          <w:sz w:val="22"/>
          <w:szCs w:val="22"/>
        </w:rPr>
        <w:t>eco</w:t>
      </w:r>
      <w:r w:rsidRPr="00D52780">
        <w:rPr>
          <w:rFonts w:asciiTheme="minorHAnsi" w:hAnsiTheme="minorHAnsi" w:cs="DINOT-Regular"/>
          <w:sz w:val="22"/>
          <w:szCs w:val="22"/>
        </w:rPr>
        <w:softHyphen/>
        <w:t>nómica e cultural utilizada por um país sobre ou</w:t>
      </w:r>
      <w:r w:rsidRPr="00D52780">
        <w:rPr>
          <w:rFonts w:asciiTheme="minorHAnsi" w:hAnsiTheme="minorHAnsi" w:cs="DINOT-Regular"/>
          <w:sz w:val="22"/>
          <w:szCs w:val="22"/>
        </w:rPr>
        <w:softHyphen/>
        <w:t>tros territórios e povos. O colonialismo tem sido utilizado sob diversas formas, ao longo dos sécu</w:t>
      </w:r>
      <w:r w:rsidRPr="00D52780">
        <w:rPr>
          <w:rFonts w:asciiTheme="minorHAnsi" w:hAnsiTheme="minorHAnsi" w:cs="DINOT-Regular"/>
          <w:sz w:val="22"/>
          <w:szCs w:val="22"/>
        </w:rPr>
        <w:softHyphen/>
        <w:t xml:space="preserve">los, pelos países mais fortes. </w:t>
      </w:r>
    </w:p>
    <w:p w:rsidR="00D52780" w:rsidRP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Black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>2.</w:t>
      </w:r>
      <w:r w:rsidRPr="00D52780">
        <w:rPr>
          <w:rFonts w:asciiTheme="minorHAnsi" w:hAnsiTheme="minorHAnsi" w:cs="DINOT-Black"/>
          <w:b/>
          <w:bCs/>
          <w:sz w:val="22"/>
          <w:szCs w:val="22"/>
        </w:rPr>
        <w:t xml:space="preserve"> </w:t>
      </w:r>
    </w:p>
    <w:p w:rsidR="00D52780" w:rsidRP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2.1. </w:t>
      </w:r>
      <w:r w:rsidRPr="00D52780">
        <w:rPr>
          <w:rFonts w:asciiTheme="minorHAnsi" w:hAnsiTheme="minorHAnsi" w:cs="DINOT-Regular"/>
          <w:sz w:val="22"/>
          <w:szCs w:val="22"/>
        </w:rPr>
        <w:t xml:space="preserve">Mapa cor-de-rosa [FC]. </w:t>
      </w:r>
    </w:p>
    <w:p w:rsid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2.2. </w:t>
      </w:r>
      <w:r w:rsidRPr="00D52780">
        <w:rPr>
          <w:rFonts w:asciiTheme="minorHAnsi" w:hAnsiTheme="minorHAnsi" w:cs="VAG Rounded Std Light"/>
          <w:sz w:val="22"/>
          <w:szCs w:val="22"/>
        </w:rPr>
        <w:t xml:space="preserve">O Ultimato inglês (1890) deveu-se à insistência de </w:t>
      </w:r>
    </w:p>
    <w:p w:rsidR="00D52780" w:rsidRPr="00D52780" w:rsidRDefault="00D52780" w:rsidP="00D52780">
      <w:pPr>
        <w:pStyle w:val="Pa23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52780">
        <w:rPr>
          <w:rFonts w:asciiTheme="minorHAnsi" w:hAnsiTheme="minorHAnsi" w:cs="DINOT-Regular"/>
          <w:sz w:val="22"/>
          <w:szCs w:val="22"/>
        </w:rPr>
        <w:t xml:space="preserve">Portugal em manter a reivindicação de ocupar os territórios entre Angola e Moçambique, previstos no Mapa cor-de-rosa. </w:t>
      </w:r>
    </w:p>
    <w:p w:rsidR="00D52780" w:rsidRP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 </w:t>
      </w:r>
      <w:r w:rsidRPr="00D52780">
        <w:rPr>
          <w:rFonts w:asciiTheme="minorHAnsi" w:hAnsiTheme="minorHAnsi" w:cs="DINOT-Regular"/>
          <w:sz w:val="22"/>
          <w:szCs w:val="22"/>
        </w:rPr>
        <w:t xml:space="preserve">b); d); a); e); c); f). </w:t>
      </w:r>
    </w:p>
    <w:p w:rsidR="00D52780" w:rsidRP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 </w:t>
      </w:r>
    </w:p>
    <w:p w:rsid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4.1. </w:t>
      </w:r>
      <w:r w:rsidRPr="00D52780">
        <w:rPr>
          <w:rFonts w:asciiTheme="minorHAnsi" w:hAnsiTheme="minorHAnsi" w:cs="VAG Rounded Std Light"/>
          <w:sz w:val="22"/>
          <w:szCs w:val="22"/>
        </w:rPr>
        <w:t xml:space="preserve">Gravura do assassinato do Arquiduque Francisco </w:t>
      </w:r>
    </w:p>
    <w:p w:rsidR="00D52780" w:rsidRDefault="00D52780" w:rsidP="00D52780">
      <w:pPr>
        <w:pStyle w:val="Pa23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52780">
        <w:rPr>
          <w:rFonts w:asciiTheme="minorHAnsi" w:hAnsiTheme="minorHAnsi" w:cs="DINOT-Regular"/>
          <w:sz w:val="22"/>
          <w:szCs w:val="22"/>
        </w:rPr>
        <w:t xml:space="preserve">Fernando. </w:t>
      </w:r>
    </w:p>
    <w:p w:rsid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4.2. </w:t>
      </w:r>
      <w:r w:rsidRPr="00D52780">
        <w:rPr>
          <w:rFonts w:asciiTheme="minorHAnsi" w:hAnsiTheme="minorHAnsi" w:cs="VAG Rounded Std Light"/>
          <w:sz w:val="22"/>
          <w:szCs w:val="22"/>
        </w:rPr>
        <w:t xml:space="preserve">A Grã-Bretanha e a Alemanha tinham interesses </w:t>
      </w:r>
    </w:p>
    <w:p w:rsidR="00D52780" w:rsidRPr="00D52780" w:rsidRDefault="00D52780" w:rsidP="00D52780">
      <w:pPr>
        <w:pStyle w:val="Pa23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52780">
        <w:rPr>
          <w:rFonts w:asciiTheme="minorHAnsi" w:hAnsiTheme="minorHAnsi" w:cs="DINOT-Regular"/>
          <w:sz w:val="22"/>
          <w:szCs w:val="22"/>
        </w:rPr>
        <w:t>paralelos no domínio do comércio mundial e, por isso, desenvolveram-se rivalidades e os nacionalis</w:t>
      </w:r>
      <w:r w:rsidRPr="00D52780">
        <w:rPr>
          <w:rFonts w:asciiTheme="minorHAnsi" w:hAnsiTheme="minorHAnsi" w:cs="DINOT-Regular"/>
          <w:sz w:val="22"/>
          <w:szCs w:val="22"/>
        </w:rPr>
        <w:softHyphen/>
        <w:t xml:space="preserve">mos exacerbaram-se. </w:t>
      </w:r>
    </w:p>
    <w:p w:rsidR="00D52780" w:rsidRP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lastRenderedPageBreak/>
        <w:t xml:space="preserve">4.3. </w:t>
      </w:r>
      <w:r w:rsidRPr="00D52780">
        <w:rPr>
          <w:rFonts w:asciiTheme="minorHAnsi" w:hAnsiTheme="minorHAnsi" w:cs="DINOT-Regular"/>
          <w:sz w:val="22"/>
          <w:szCs w:val="22"/>
        </w:rPr>
        <w:t xml:space="preserve">Guerra das trincheiras. </w:t>
      </w:r>
    </w:p>
    <w:p w:rsidR="00D52780" w:rsidRP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4.4. </w:t>
      </w:r>
      <w:r w:rsidRPr="00D52780">
        <w:rPr>
          <w:rFonts w:asciiTheme="minorHAnsi" w:hAnsiTheme="minorHAnsi" w:cs="DINOT-Regular"/>
          <w:sz w:val="22"/>
          <w:szCs w:val="22"/>
        </w:rPr>
        <w:t xml:space="preserve">F; V; F; F. </w:t>
      </w:r>
    </w:p>
    <w:p w:rsidR="00D52780" w:rsidRPr="00D52780" w:rsidRDefault="00D52780" w:rsidP="00D52780">
      <w:pPr>
        <w:pStyle w:val="Pa23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D52780">
        <w:rPr>
          <w:rFonts w:asciiTheme="minorHAnsi" w:hAnsiTheme="minorHAnsi" w:cs="DINOT-Bold"/>
          <w:b/>
          <w:bCs/>
          <w:sz w:val="22"/>
          <w:szCs w:val="22"/>
        </w:rPr>
        <w:t xml:space="preserve">a) </w:t>
      </w:r>
      <w:r w:rsidRPr="00D52780">
        <w:rPr>
          <w:rFonts w:asciiTheme="minorHAnsi" w:hAnsiTheme="minorHAnsi" w:cs="DINOT-Regular"/>
          <w:sz w:val="22"/>
          <w:szCs w:val="22"/>
        </w:rPr>
        <w:t xml:space="preserve">Portugal participou na 1.ª Guerra ao lado dos Aliados; </w:t>
      </w:r>
      <w:r w:rsidRPr="00D52780">
        <w:rPr>
          <w:rFonts w:asciiTheme="minorHAnsi" w:hAnsiTheme="minorHAnsi" w:cs="DINOT-Bold"/>
          <w:b/>
          <w:bCs/>
          <w:sz w:val="22"/>
          <w:szCs w:val="22"/>
        </w:rPr>
        <w:t xml:space="preserve">b) </w:t>
      </w:r>
      <w:r w:rsidRPr="00D52780">
        <w:rPr>
          <w:rFonts w:asciiTheme="minorHAnsi" w:hAnsiTheme="minorHAnsi" w:cs="DINOT-Regular"/>
          <w:sz w:val="22"/>
          <w:szCs w:val="22"/>
        </w:rPr>
        <w:t xml:space="preserve">A Rússia negociou a saída da guerra no Tratado de Brest-Litovsky; </w:t>
      </w:r>
      <w:r w:rsidRPr="00D52780">
        <w:rPr>
          <w:rFonts w:asciiTheme="minorHAnsi" w:hAnsiTheme="minorHAnsi" w:cs="DINOT-Bold"/>
          <w:b/>
          <w:bCs/>
          <w:sz w:val="22"/>
          <w:szCs w:val="22"/>
        </w:rPr>
        <w:t xml:space="preserve">c) </w:t>
      </w:r>
      <w:r w:rsidRPr="00D52780">
        <w:rPr>
          <w:rFonts w:asciiTheme="minorHAnsi" w:hAnsiTheme="minorHAnsi" w:cs="DINOT-Regular"/>
          <w:sz w:val="22"/>
          <w:szCs w:val="22"/>
        </w:rPr>
        <w:t xml:space="preserve">A 1.ª Guerra Mundial termina a 11 de novembro de 1918 com a vitória dos Aliados. </w:t>
      </w:r>
    </w:p>
    <w:p w:rsidR="00D52780" w:rsidRDefault="00D52780" w:rsidP="00D52780">
      <w:pPr>
        <w:pStyle w:val="Pa9"/>
        <w:spacing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Cs w:val="22"/>
        </w:rPr>
      </w:pPr>
    </w:p>
    <w:p w:rsidR="00D52780" w:rsidRPr="00D52780" w:rsidRDefault="00D52780" w:rsidP="00D52780">
      <w:pPr>
        <w:pStyle w:val="Pa9"/>
        <w:spacing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Cs w:val="22"/>
        </w:rPr>
      </w:pPr>
      <w:r w:rsidRPr="00D52780">
        <w:rPr>
          <w:rFonts w:asciiTheme="minorHAnsi" w:hAnsiTheme="minorHAnsi" w:cs="VAG Rounded Std Light"/>
          <w:b/>
          <w:color w:val="404040" w:themeColor="text1" w:themeTint="BF"/>
          <w:szCs w:val="22"/>
        </w:rPr>
        <w:t xml:space="preserve">Grupo II </w:t>
      </w:r>
    </w:p>
    <w:p w:rsidR="00D52780" w:rsidRP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D52780" w:rsidRP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Bold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D52780">
        <w:rPr>
          <w:rFonts w:asciiTheme="minorHAnsi" w:hAnsiTheme="minorHAnsi" w:cs="DINOT-Regular"/>
          <w:sz w:val="22"/>
          <w:szCs w:val="22"/>
        </w:rPr>
        <w:t xml:space="preserve">Opção correta: </w:t>
      </w:r>
      <w:r w:rsidRPr="00D52780">
        <w:rPr>
          <w:rFonts w:asciiTheme="minorHAnsi" w:hAnsiTheme="minorHAnsi" w:cs="DINOT-Bold"/>
          <w:b/>
          <w:bCs/>
          <w:sz w:val="22"/>
          <w:szCs w:val="22"/>
        </w:rPr>
        <w:t xml:space="preserve">a) </w:t>
      </w:r>
    </w:p>
    <w:p w:rsidR="00D52780" w:rsidRP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Bold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 </w:t>
      </w:r>
      <w:r w:rsidRPr="00D52780">
        <w:rPr>
          <w:rFonts w:asciiTheme="minorHAnsi" w:hAnsiTheme="minorHAnsi" w:cs="DINOT-Regular"/>
          <w:sz w:val="22"/>
          <w:szCs w:val="22"/>
        </w:rPr>
        <w:t xml:space="preserve">Opção correta: </w:t>
      </w:r>
      <w:r w:rsidRPr="00D52780">
        <w:rPr>
          <w:rFonts w:asciiTheme="minorHAnsi" w:hAnsiTheme="minorHAnsi" w:cs="DINOT-Bold"/>
          <w:b/>
          <w:bCs/>
          <w:sz w:val="22"/>
          <w:szCs w:val="22"/>
        </w:rPr>
        <w:t xml:space="preserve">c) </w:t>
      </w:r>
      <w:bookmarkStart w:id="0" w:name="_GoBack"/>
      <w:bookmarkEnd w:id="0"/>
    </w:p>
    <w:p w:rsidR="00D52780" w:rsidRP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Bold"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1.3. </w:t>
      </w:r>
      <w:r w:rsidRPr="00D52780">
        <w:rPr>
          <w:rFonts w:asciiTheme="minorHAnsi" w:hAnsiTheme="minorHAnsi" w:cs="DINOT-Regular"/>
          <w:sz w:val="22"/>
          <w:szCs w:val="22"/>
        </w:rPr>
        <w:t xml:space="preserve">Opção correta: </w:t>
      </w:r>
      <w:r w:rsidRPr="00D52780">
        <w:rPr>
          <w:rFonts w:asciiTheme="minorHAnsi" w:hAnsiTheme="minorHAnsi" w:cs="DINOT-Bold"/>
          <w:b/>
          <w:bCs/>
          <w:sz w:val="22"/>
          <w:szCs w:val="22"/>
        </w:rPr>
        <w:t xml:space="preserve">a) </w:t>
      </w:r>
    </w:p>
    <w:p w:rsidR="00D52780" w:rsidRDefault="00D52780" w:rsidP="00D52780">
      <w:pPr>
        <w:pStyle w:val="Pa23"/>
        <w:spacing w:line="276" w:lineRule="auto"/>
        <w:jc w:val="both"/>
        <w:rPr>
          <w:rFonts w:asciiTheme="minorHAnsi" w:hAnsiTheme="minorHAnsi" w:cs="DINOT-RegularItalic"/>
          <w:i/>
          <w:iCs/>
          <w:sz w:val="22"/>
          <w:szCs w:val="22"/>
        </w:r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>2</w:t>
      </w:r>
      <w:r w:rsidRPr="00D52780">
        <w:rPr>
          <w:rFonts w:asciiTheme="minorHAnsi" w:hAnsiTheme="minorHAnsi" w:cs="DINOT-Black"/>
          <w:b/>
          <w:bCs/>
          <w:sz w:val="22"/>
          <w:szCs w:val="22"/>
        </w:rPr>
        <w:t xml:space="preserve">. </w:t>
      </w:r>
      <w:r w:rsidRPr="00D52780">
        <w:rPr>
          <w:rFonts w:asciiTheme="minorHAnsi" w:hAnsiTheme="minorHAnsi" w:cs="DINOT-RegularItalic"/>
          <w:i/>
          <w:iCs/>
          <w:sz w:val="22"/>
          <w:szCs w:val="22"/>
        </w:rPr>
        <w:t xml:space="preserve">Em </w:t>
      </w:r>
      <w:r w:rsidRPr="00D52780">
        <w:rPr>
          <w:rStyle w:val="A19"/>
          <w:rFonts w:asciiTheme="minorHAnsi" w:hAnsiTheme="minorHAnsi"/>
          <w:sz w:val="22"/>
          <w:szCs w:val="22"/>
        </w:rPr>
        <w:t xml:space="preserve">fevereiro </w:t>
      </w:r>
      <w:r w:rsidRPr="00D52780">
        <w:rPr>
          <w:rFonts w:asciiTheme="minorHAnsi" w:hAnsiTheme="minorHAnsi" w:cs="DINOT-RegularItalic"/>
          <w:i/>
          <w:iCs/>
          <w:sz w:val="22"/>
          <w:szCs w:val="22"/>
        </w:rPr>
        <w:t xml:space="preserve">de </w:t>
      </w:r>
      <w:r w:rsidRPr="00D52780">
        <w:rPr>
          <w:rStyle w:val="A19"/>
          <w:rFonts w:asciiTheme="minorHAnsi" w:hAnsiTheme="minorHAnsi"/>
          <w:sz w:val="22"/>
          <w:szCs w:val="22"/>
        </w:rPr>
        <w:t xml:space="preserve">1917 </w:t>
      </w:r>
      <w:r w:rsidRPr="00D52780">
        <w:rPr>
          <w:rFonts w:asciiTheme="minorHAnsi" w:hAnsiTheme="minorHAnsi" w:cs="DINOT-RegularItalic"/>
          <w:i/>
          <w:iCs/>
          <w:sz w:val="22"/>
          <w:szCs w:val="22"/>
        </w:rPr>
        <w:t>as forças políticas insurgiram-</w:t>
      </w:r>
    </w:p>
    <w:p w:rsidR="00D52780" w:rsidRPr="00D52780" w:rsidRDefault="00D52780" w:rsidP="00D52780">
      <w:pPr>
        <w:pStyle w:val="Pa23"/>
        <w:spacing w:line="276" w:lineRule="auto"/>
        <w:ind w:left="227"/>
        <w:jc w:val="both"/>
        <w:rPr>
          <w:rFonts w:asciiTheme="minorHAnsi" w:hAnsiTheme="minorHAnsi" w:cs="DINOT-RegularItalic"/>
          <w:sz w:val="22"/>
          <w:szCs w:val="22"/>
        </w:rPr>
      </w:pPr>
      <w:r w:rsidRPr="00D52780">
        <w:rPr>
          <w:rFonts w:asciiTheme="minorHAnsi" w:hAnsiTheme="minorHAnsi" w:cs="DINOT-RegularItalic"/>
          <w:i/>
          <w:iCs/>
          <w:sz w:val="22"/>
          <w:szCs w:val="22"/>
        </w:rPr>
        <w:t xml:space="preserve">se em Petrogrado contra o governo do Czar </w:t>
      </w:r>
      <w:r w:rsidRPr="00D52780">
        <w:rPr>
          <w:rStyle w:val="A19"/>
          <w:rFonts w:asciiTheme="minorHAnsi" w:hAnsiTheme="minorHAnsi"/>
          <w:sz w:val="22"/>
          <w:szCs w:val="22"/>
        </w:rPr>
        <w:t>Nicolau II</w:t>
      </w:r>
      <w:r w:rsidRPr="00D52780">
        <w:rPr>
          <w:rFonts w:asciiTheme="minorHAnsi" w:hAnsiTheme="minorHAnsi" w:cs="DINOT-RegularItalic"/>
          <w:i/>
          <w:iCs/>
          <w:sz w:val="22"/>
          <w:szCs w:val="22"/>
        </w:rPr>
        <w:t xml:space="preserve">. A partir deste momento estabeleceram-se, na Rússia, governos provisórios. Simultaneamente, começou a surgir um outro poder, o dos bolcheviques, liderados por </w:t>
      </w:r>
      <w:r w:rsidRPr="00D52780">
        <w:rPr>
          <w:rStyle w:val="A19"/>
          <w:rFonts w:asciiTheme="minorHAnsi" w:hAnsiTheme="minorHAnsi"/>
          <w:sz w:val="22"/>
          <w:szCs w:val="22"/>
        </w:rPr>
        <w:t xml:space="preserve">Lenine </w:t>
      </w:r>
      <w:r w:rsidRPr="00D52780">
        <w:rPr>
          <w:rFonts w:asciiTheme="minorHAnsi" w:hAnsiTheme="minorHAnsi" w:cs="DINOT-RegularItalic"/>
          <w:i/>
          <w:iCs/>
          <w:sz w:val="22"/>
          <w:szCs w:val="22"/>
        </w:rPr>
        <w:t xml:space="preserve">e Trotsky. Assim, em </w:t>
      </w:r>
      <w:r w:rsidRPr="00D52780">
        <w:rPr>
          <w:rStyle w:val="A19"/>
          <w:rFonts w:asciiTheme="minorHAnsi" w:hAnsiTheme="minorHAnsi"/>
          <w:sz w:val="22"/>
          <w:szCs w:val="22"/>
        </w:rPr>
        <w:t xml:space="preserve">outubro </w:t>
      </w:r>
      <w:r w:rsidRPr="00D52780">
        <w:rPr>
          <w:rFonts w:asciiTheme="minorHAnsi" w:hAnsiTheme="minorHAnsi" w:cs="DINOT-RegularItalic"/>
          <w:i/>
          <w:iCs/>
          <w:sz w:val="22"/>
          <w:szCs w:val="22"/>
        </w:rPr>
        <w:t xml:space="preserve">de 1917, os </w:t>
      </w:r>
      <w:r w:rsidRPr="00D52780">
        <w:rPr>
          <w:rStyle w:val="A19"/>
          <w:rFonts w:asciiTheme="minorHAnsi" w:hAnsiTheme="minorHAnsi"/>
          <w:sz w:val="22"/>
          <w:szCs w:val="22"/>
        </w:rPr>
        <w:t xml:space="preserve">bolcheviques </w:t>
      </w:r>
      <w:r w:rsidRPr="00D52780">
        <w:rPr>
          <w:rFonts w:asciiTheme="minorHAnsi" w:hAnsiTheme="minorHAnsi" w:cs="DINOT-RegularItalic"/>
          <w:i/>
          <w:iCs/>
          <w:sz w:val="22"/>
          <w:szCs w:val="22"/>
        </w:rPr>
        <w:t xml:space="preserve">tomaram o poder e começaram a tomar medidas para instaurar no país um regime </w:t>
      </w:r>
      <w:r w:rsidRPr="00D52780">
        <w:rPr>
          <w:rStyle w:val="A19"/>
          <w:rFonts w:asciiTheme="minorHAnsi" w:hAnsiTheme="minorHAnsi"/>
          <w:sz w:val="22"/>
          <w:szCs w:val="22"/>
        </w:rPr>
        <w:t>socialista</w:t>
      </w:r>
      <w:r w:rsidRPr="00D52780">
        <w:rPr>
          <w:rFonts w:asciiTheme="minorHAnsi" w:hAnsiTheme="minorHAnsi" w:cs="DINOT-RegularItalic"/>
          <w:i/>
          <w:iCs/>
          <w:sz w:val="22"/>
          <w:szCs w:val="22"/>
        </w:rPr>
        <w:t xml:space="preserve">. </w:t>
      </w:r>
    </w:p>
    <w:p w:rsidR="00D52780" w:rsidRDefault="00D52780" w:rsidP="00D52780">
      <w:pPr>
        <w:spacing w:before="0" w:line="276" w:lineRule="auto"/>
        <w:rPr>
          <w:rFonts w:asciiTheme="minorHAnsi" w:hAnsiTheme="minorHAnsi" w:cs="DINOT-Regular"/>
          <w:sz w:val="22"/>
          <w:szCs w:val="22"/>
        </w:rPr>
        <w:sectPr w:rsidR="00D52780" w:rsidSect="00D52780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  <w:r w:rsidRPr="00D52780">
        <w:rPr>
          <w:rFonts w:asciiTheme="minorHAnsi" w:hAnsiTheme="minorHAnsi" w:cs="DINOT-Black"/>
          <w:b/>
          <w:bCs/>
          <w:color w:val="FF0000"/>
          <w:sz w:val="22"/>
          <w:szCs w:val="22"/>
        </w:rPr>
        <w:t>3.</w:t>
      </w:r>
      <w:r w:rsidRPr="00D52780">
        <w:rPr>
          <w:rFonts w:asciiTheme="minorHAnsi" w:hAnsiTheme="minorHAnsi" w:cs="DINOT-Black"/>
          <w:b/>
          <w:bCs/>
          <w:sz w:val="22"/>
          <w:szCs w:val="22"/>
        </w:rPr>
        <w:t xml:space="preserve"> </w:t>
      </w:r>
      <w:r w:rsidRPr="00D52780">
        <w:rPr>
          <w:rFonts w:asciiTheme="minorHAnsi" w:hAnsiTheme="minorHAnsi" w:cs="DINOT-Bold"/>
          <w:b/>
          <w:bCs/>
          <w:sz w:val="22"/>
          <w:szCs w:val="22"/>
        </w:rPr>
        <w:t xml:space="preserve">1. </w:t>
      </w:r>
      <w:r w:rsidRPr="00D52780">
        <w:rPr>
          <w:rFonts w:asciiTheme="minorHAnsi" w:hAnsiTheme="minorHAnsi" w:cs="DINOT-Regular"/>
          <w:sz w:val="22"/>
          <w:szCs w:val="22"/>
        </w:rPr>
        <w:t xml:space="preserve">Lenine; </w:t>
      </w:r>
      <w:r w:rsidRPr="00D52780">
        <w:rPr>
          <w:rFonts w:asciiTheme="minorHAnsi" w:hAnsiTheme="minorHAnsi" w:cs="DINOT-Bold"/>
          <w:b/>
          <w:bCs/>
          <w:sz w:val="22"/>
          <w:szCs w:val="22"/>
        </w:rPr>
        <w:t xml:space="preserve">2. </w:t>
      </w:r>
      <w:r w:rsidRPr="00D52780">
        <w:rPr>
          <w:rFonts w:asciiTheme="minorHAnsi" w:hAnsiTheme="minorHAnsi" w:cs="DINOT-Regular"/>
          <w:sz w:val="22"/>
          <w:szCs w:val="22"/>
        </w:rPr>
        <w:t xml:space="preserve">Trostsky; </w:t>
      </w:r>
      <w:r w:rsidRPr="00D52780">
        <w:rPr>
          <w:rFonts w:asciiTheme="minorHAnsi" w:hAnsiTheme="minorHAnsi" w:cs="DINOT-Bold"/>
          <w:b/>
          <w:bCs/>
          <w:sz w:val="22"/>
          <w:szCs w:val="22"/>
        </w:rPr>
        <w:t xml:space="preserve">3. </w:t>
      </w:r>
      <w:r w:rsidRPr="00D52780">
        <w:rPr>
          <w:rFonts w:asciiTheme="minorHAnsi" w:hAnsiTheme="minorHAnsi" w:cs="DINOT-Regular"/>
          <w:sz w:val="22"/>
          <w:szCs w:val="22"/>
        </w:rPr>
        <w:t xml:space="preserve">Estaline; </w:t>
      </w:r>
      <w:r w:rsidRPr="00D52780">
        <w:rPr>
          <w:rFonts w:asciiTheme="minorHAnsi" w:hAnsiTheme="minorHAnsi" w:cs="DINOT-Bold"/>
          <w:b/>
          <w:bCs/>
          <w:sz w:val="22"/>
          <w:szCs w:val="22"/>
        </w:rPr>
        <w:t xml:space="preserve">4. </w:t>
      </w:r>
      <w:r w:rsidRPr="00D52780">
        <w:rPr>
          <w:rFonts w:asciiTheme="minorHAnsi" w:hAnsiTheme="minorHAnsi" w:cs="DINOT-Regular"/>
          <w:sz w:val="22"/>
          <w:szCs w:val="22"/>
        </w:rPr>
        <w:t>Nicolau</w:t>
      </w:r>
    </w:p>
    <w:p w:rsidR="00D52780" w:rsidRPr="00D52780" w:rsidRDefault="00D52780" w:rsidP="00D52780">
      <w:pPr>
        <w:spacing w:before="0" w:line="276" w:lineRule="auto"/>
        <w:rPr>
          <w:rFonts w:asciiTheme="minorHAnsi" w:hAnsiTheme="minorHAnsi" w:cs="VAGRoundedStd-Light"/>
          <w:color w:val="595743"/>
          <w:sz w:val="22"/>
          <w:szCs w:val="22"/>
        </w:rPr>
      </w:pPr>
    </w:p>
    <w:sectPr w:rsidR="00D52780" w:rsidRPr="00D52780" w:rsidSect="00D52780">
      <w:type w:val="continuous"/>
      <w:pgSz w:w="11906" w:h="16838"/>
      <w:pgMar w:top="737" w:right="851" w:bottom="737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789" w:rsidRDefault="005E1789" w:rsidP="00B9191E">
      <w:pPr>
        <w:spacing w:before="0"/>
      </w:pPr>
      <w:r>
        <w:separator/>
      </w:r>
    </w:p>
  </w:endnote>
  <w:endnote w:type="continuationSeparator" w:id="0">
    <w:p w:rsidR="005E1789" w:rsidRDefault="005E1789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789" w:rsidRDefault="005E1789" w:rsidP="00B9191E">
      <w:pPr>
        <w:spacing w:before="0"/>
      </w:pPr>
      <w:r>
        <w:separator/>
      </w:r>
    </w:p>
  </w:footnote>
  <w:footnote w:type="continuationSeparator" w:id="0">
    <w:p w:rsidR="005E1789" w:rsidRDefault="005E1789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D38C0"/>
    <w:rsid w:val="000D54B9"/>
    <w:rsid w:val="000E2849"/>
    <w:rsid w:val="001010EE"/>
    <w:rsid w:val="00153E02"/>
    <w:rsid w:val="00177184"/>
    <w:rsid w:val="00197FF2"/>
    <w:rsid w:val="00221246"/>
    <w:rsid w:val="002515F4"/>
    <w:rsid w:val="002A4B47"/>
    <w:rsid w:val="00315EA3"/>
    <w:rsid w:val="00347C48"/>
    <w:rsid w:val="00381874"/>
    <w:rsid w:val="003C3DED"/>
    <w:rsid w:val="003E3E13"/>
    <w:rsid w:val="004049A8"/>
    <w:rsid w:val="00416E2E"/>
    <w:rsid w:val="00444590"/>
    <w:rsid w:val="00462D51"/>
    <w:rsid w:val="004D0ADB"/>
    <w:rsid w:val="005C5BC7"/>
    <w:rsid w:val="005E1789"/>
    <w:rsid w:val="005F3CB9"/>
    <w:rsid w:val="006407AC"/>
    <w:rsid w:val="00664FA2"/>
    <w:rsid w:val="0068046E"/>
    <w:rsid w:val="00690A63"/>
    <w:rsid w:val="006B3656"/>
    <w:rsid w:val="007073A9"/>
    <w:rsid w:val="007162F9"/>
    <w:rsid w:val="00722896"/>
    <w:rsid w:val="00724A1C"/>
    <w:rsid w:val="00763F1F"/>
    <w:rsid w:val="007B3F98"/>
    <w:rsid w:val="00826C72"/>
    <w:rsid w:val="0089526D"/>
    <w:rsid w:val="00920A10"/>
    <w:rsid w:val="009254CC"/>
    <w:rsid w:val="00930630"/>
    <w:rsid w:val="00976878"/>
    <w:rsid w:val="009E5C85"/>
    <w:rsid w:val="00A078E9"/>
    <w:rsid w:val="00A676C7"/>
    <w:rsid w:val="00AB6960"/>
    <w:rsid w:val="00B641D0"/>
    <w:rsid w:val="00B811FB"/>
    <w:rsid w:val="00B9191E"/>
    <w:rsid w:val="00C96A56"/>
    <w:rsid w:val="00CF5C84"/>
    <w:rsid w:val="00D22629"/>
    <w:rsid w:val="00D370F7"/>
    <w:rsid w:val="00D52780"/>
    <w:rsid w:val="00D807D8"/>
    <w:rsid w:val="00E01F83"/>
    <w:rsid w:val="00E60224"/>
    <w:rsid w:val="00F42C23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780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D52780"/>
    <w:pPr>
      <w:spacing w:line="30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D52780"/>
    <w:pPr>
      <w:spacing w:line="201" w:lineRule="atLeast"/>
    </w:pPr>
    <w:rPr>
      <w:rFonts w:cs="Times New Roman"/>
      <w:color w:val="auto"/>
    </w:rPr>
  </w:style>
  <w:style w:type="character" w:customStyle="1" w:styleId="A19">
    <w:name w:val="A19"/>
    <w:uiPriority w:val="99"/>
    <w:rsid w:val="00D52780"/>
    <w:rPr>
      <w:rFonts w:ascii="DINOT-RegularItalic" w:hAnsi="DINOT-RegularItalic" w:cs="DINOT-RegularItalic"/>
      <w:i/>
      <w:iCs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ED1C9-712B-42D9-B8A4-0E9AB42B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2015-02-22T23:52:00Z</dcterms:created>
  <dcterms:modified xsi:type="dcterms:W3CDTF">2015-02-22T23:52:00Z</dcterms:modified>
</cp:coreProperties>
</file>