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E60224" w:rsidP="00E60224">
      <w:pPr>
        <w:spacing w:before="0"/>
        <w:jc w:val="center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-762620</wp:posOffset>
                </wp:positionH>
                <wp:positionV relativeFrom="paragraph">
                  <wp:posOffset>-540385</wp:posOffset>
                </wp:positionV>
                <wp:extent cx="7743825" cy="527050"/>
                <wp:effectExtent l="0" t="0" r="9525" b="63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3825" cy="527050"/>
                          <a:chOff x="0" y="0"/>
                          <a:chExt cx="7743825" cy="527050"/>
                        </a:xfrm>
                      </wpg:grpSpPr>
                      <wpg:grpSp>
                        <wpg:cNvPr id="4" name="Group 17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43825" cy="527050"/>
                            <a:chOff x="-70" y="0"/>
                            <a:chExt cx="12195" cy="830"/>
                          </a:xfrm>
                        </wpg:grpSpPr>
                        <wps:wsp>
                          <wps:cNvPr id="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-70" y="0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5" y="200"/>
                              <a:ext cx="7710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1010EE" w:rsidRDefault="001010EE" w:rsidP="001010EE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Critérios de correção </w:t>
                                </w: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 xml:space="preserve">- </w:t>
                                </w:r>
                                <w:r w:rsidRPr="001010EE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 xml:space="preserve">Ficha de avaliação sumativa n.° </w:t>
                                </w:r>
                                <w:r w:rsidR="006D0C39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102549" y="95693"/>
                            <a:ext cx="414655" cy="4000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0224" w:rsidRPr="00315EA3" w:rsidRDefault="002376D7" w:rsidP="002376D7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-60.05pt;margin-top:-42.55pt;width:609.75pt;height:41.5pt;z-index:251830272" coordsize="7743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">
                <v:group id="Group 174" o:spid="_x0000_s1027" style="position:absolute;width:77438;height:5270" coordorigin="-70" coordsize="12195,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2" o:spid="_x0000_s1028" style="position:absolute;left:-70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BvMIA&#10;AADaAAAADwAAAGRycy9kb3ducmV2LnhtbESPS4vCQBCE7wv+h6EFb+vEx6pERxFFlD0srApem0yb&#10;BDM9ITN5+O8dYWGPRVV9Ra02nSlEQ5XLLSsYDSMQxInVOacKrpfD5wKE88gaC8uk4EkONuvexwpj&#10;bVv+pebsUxEg7GJUkHlfxlK6JCODbmhL4uDdbWXQB1mlUlfYBrgp5DiKZtJgzmEhw5J2GSWPc20U&#10;aF2njia3eTO9yHb2ffyxj32t1KDfbZcgPHX+P/zXPmkFX/C+Em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kG8wgAAANoAAAAPAAAAAAAAAAAAAAAAAJgCAABkcnMvZG93&#10;bnJldi54bWxQSwUGAAAAAAQABAD1AAAAhwMAAAAA&#10;" fillcolor="#e36c0a [2409]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3475;top:20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381874" w:rsidRPr="001010EE" w:rsidRDefault="001010EE" w:rsidP="001010EE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Critérios de correção </w:t>
                          </w: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- </w:t>
                          </w:r>
                          <w:r w:rsidRPr="001010EE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 xml:space="preserve">Ficha de avaliação sumativa n.° </w:t>
                          </w:r>
                          <w:r w:rsidR="006D0C39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shape id="Text Box 16" o:spid="_x0000_s1030" type="#_x0000_t202" style="position:absolute;left:71025;top:956;width:4147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fgsAA&#10;AADbAAAADwAAAGRycy9kb3ducmV2LnhtbERPTYvCMBC9C/sfwizsTdMquFKNsisIK+LBKp6HZmyr&#10;zaQ0sa3/3gjC3ubxPmex6k0lWmpcaVlBPIpAEGdWl5wrOB03wxkI55E1VpZJwYMcrJYfgwUm2nZ8&#10;oDb1uQgh7BJUUHhfJ1K6rCCDbmRr4sBdbGPQB9jkUjfYhXBTyXEUTaXBkkNDgTWtC8pu6d0o8NU5&#10;nqT7zS6+jrvvfbudHNpfVurrs/+Zg/DU+3/x2/2nw/wpvH4J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IfgsAAAADbAAAADwAAAAAAAAAAAAAAAACYAgAAZHJzL2Rvd25y&#10;ZXYueG1sUEsFBgAAAAAEAAQA9QAAAIUDAAAAAA==&#10;" fillcolor="#fbd4b4 [1305]" stroked="f">
                  <v:textbox>
                    <w:txbxContent>
                      <w:p w:rsidR="00E60224" w:rsidRPr="00315EA3" w:rsidRDefault="002376D7" w:rsidP="002376D7">
                        <w:pPr>
                          <w:spacing w:before="0"/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5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31" type="#_x0000_t202" style="position:absolute;left:0;text-align:left;margin-left:490.85pt;margin-top:-35.05pt;width:32.65pt;height:31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+pxTua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822DE9" w:rsidRDefault="00822DE9" w:rsidP="00C418AB">
      <w:pPr>
        <w:widowControl/>
        <w:spacing w:before="0"/>
        <w:jc w:val="left"/>
        <w:rPr>
          <w:rFonts w:asciiTheme="minorHAnsi" w:hAnsiTheme="minorHAnsi" w:cs="VAGRoundedStd-Light"/>
          <w:color w:val="595743"/>
          <w:sz w:val="22"/>
          <w:szCs w:val="18"/>
        </w:rPr>
      </w:pPr>
    </w:p>
    <w:p w:rsidR="00C418AB" w:rsidRDefault="00C418AB" w:rsidP="00C418A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  <w:sectPr w:rsidR="00C418AB" w:rsidSect="006D0C39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C418AB" w:rsidRPr="00C418AB" w:rsidRDefault="00C418AB" w:rsidP="00C418A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</w:pPr>
      <w:r w:rsidRPr="00C418AB">
        <w:rPr>
          <w:rFonts w:asciiTheme="minorHAnsi" w:hAnsiTheme="minorHAnsi" w:cs="Times New Roman"/>
          <w:b/>
          <w:color w:val="404040" w:themeColor="text1" w:themeTint="BF"/>
          <w:szCs w:val="22"/>
        </w:rPr>
        <w:lastRenderedPageBreak/>
        <w:t xml:space="preserve">GRUPO I </w:t>
      </w:r>
    </w:p>
    <w:p w:rsidR="00C418AB" w:rsidRPr="00C418AB" w:rsidRDefault="00C418AB" w:rsidP="00C418AB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C418AB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</w:p>
    <w:p w:rsidR="00C418AB" w:rsidRDefault="00C418AB" w:rsidP="00C418AB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C418AB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C418AB">
        <w:rPr>
          <w:rFonts w:asciiTheme="minorHAnsi" w:hAnsiTheme="minorHAnsi" w:cs="VAG Rounded Std Light"/>
          <w:sz w:val="22"/>
          <w:szCs w:val="22"/>
        </w:rPr>
        <w:t xml:space="preserve">A década de 1970 marcou o início de uma </w:t>
      </w:r>
    </w:p>
    <w:p w:rsidR="00C418AB" w:rsidRPr="00C418AB" w:rsidRDefault="00C418AB" w:rsidP="00C418AB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C418AB">
        <w:rPr>
          <w:rFonts w:asciiTheme="minorHAnsi" w:hAnsiTheme="minorHAnsi" w:cs="VAG Rounded Std Light"/>
          <w:sz w:val="22"/>
          <w:szCs w:val="22"/>
        </w:rPr>
        <w:t xml:space="preserve">crise económica e </w:t>
      </w:r>
      <w:r w:rsidRPr="00C418AB">
        <w:rPr>
          <w:rFonts w:asciiTheme="minorHAnsi" w:hAnsiTheme="minorHAnsi" w:cs="DINOT-Regular"/>
          <w:sz w:val="22"/>
          <w:szCs w:val="22"/>
        </w:rPr>
        <w:t>social. Nos EUA vinha-se avolumando o défice financeiro, resultado do prolongamento da Guerra do Vietname e da concorrência europeia aos produtos americanos. À escala internacional, os choques petrolíferos de 1973 e 1979 lan</w:t>
      </w:r>
      <w:r w:rsidRPr="00C418AB">
        <w:rPr>
          <w:rFonts w:asciiTheme="minorHAnsi" w:hAnsiTheme="minorHAnsi" w:cs="DINOT-Regular"/>
          <w:sz w:val="22"/>
          <w:szCs w:val="22"/>
        </w:rPr>
        <w:softHyphen/>
        <w:t xml:space="preserve">çaram o caos na economia. </w:t>
      </w:r>
    </w:p>
    <w:p w:rsidR="00C418AB" w:rsidRDefault="00C418AB" w:rsidP="00C418AB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C418AB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 </w:t>
      </w:r>
      <w:r w:rsidRPr="00C418AB">
        <w:rPr>
          <w:rFonts w:asciiTheme="minorHAnsi" w:hAnsiTheme="minorHAnsi" w:cs="VAG Rounded Std Light"/>
          <w:sz w:val="22"/>
          <w:szCs w:val="22"/>
        </w:rPr>
        <w:t xml:space="preserve">Os choques petrolíferos de 1973 e 1979 </w:t>
      </w:r>
    </w:p>
    <w:p w:rsidR="00C418AB" w:rsidRPr="00C418AB" w:rsidRDefault="00C418AB" w:rsidP="00C418AB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C418AB">
        <w:rPr>
          <w:rFonts w:asciiTheme="minorHAnsi" w:hAnsiTheme="minorHAnsi" w:cs="VAG Rounded Std Light"/>
          <w:sz w:val="22"/>
          <w:szCs w:val="22"/>
        </w:rPr>
        <w:t xml:space="preserve">originaram uma </w:t>
      </w:r>
      <w:r w:rsidRPr="00C418AB">
        <w:rPr>
          <w:rFonts w:asciiTheme="minorHAnsi" w:hAnsiTheme="minorHAnsi" w:cs="DINOT-Regular"/>
          <w:sz w:val="22"/>
          <w:szCs w:val="22"/>
        </w:rPr>
        <w:t>crescente inflação, que acabou por condicionar o au</w:t>
      </w:r>
      <w:r w:rsidRPr="00C418AB">
        <w:rPr>
          <w:rFonts w:asciiTheme="minorHAnsi" w:hAnsiTheme="minorHAnsi" w:cs="DINOT-Regular"/>
          <w:sz w:val="22"/>
          <w:szCs w:val="22"/>
        </w:rPr>
        <w:softHyphen/>
        <w:t>mento dos salários e, consequentemente, fez crescer os custos de produção, levando numerosas empresas à fa</w:t>
      </w:r>
      <w:r w:rsidRPr="00C418AB">
        <w:rPr>
          <w:rFonts w:asciiTheme="minorHAnsi" w:hAnsiTheme="minorHAnsi" w:cs="DINOT-Regular"/>
          <w:sz w:val="22"/>
          <w:szCs w:val="22"/>
        </w:rPr>
        <w:softHyphen/>
        <w:t xml:space="preserve">lência e uma escalada no desemprego [FB]. </w:t>
      </w:r>
    </w:p>
    <w:p w:rsidR="00C418AB" w:rsidRDefault="00C418AB" w:rsidP="00C418AB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C418AB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1.3. </w:t>
      </w:r>
      <w:r w:rsidRPr="00C418AB">
        <w:rPr>
          <w:rFonts w:asciiTheme="minorHAnsi" w:hAnsiTheme="minorHAnsi" w:cs="VAG Rounded Std Light"/>
          <w:sz w:val="22"/>
          <w:szCs w:val="22"/>
        </w:rPr>
        <w:t xml:space="preserve">Redução das despesas [FA]; estímulo à </w:t>
      </w:r>
    </w:p>
    <w:p w:rsidR="00C418AB" w:rsidRPr="00C418AB" w:rsidRDefault="00C418AB" w:rsidP="00C418AB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C418AB">
        <w:rPr>
          <w:rFonts w:asciiTheme="minorHAnsi" w:hAnsiTheme="minorHAnsi" w:cs="VAG Rounded Std Light"/>
          <w:sz w:val="22"/>
          <w:szCs w:val="22"/>
        </w:rPr>
        <w:t xml:space="preserve">concorrência e ao </w:t>
      </w:r>
      <w:r w:rsidRPr="00C418AB">
        <w:rPr>
          <w:rFonts w:asciiTheme="minorHAnsi" w:hAnsiTheme="minorHAnsi" w:cs="DINOT-Regular"/>
          <w:sz w:val="22"/>
          <w:szCs w:val="22"/>
        </w:rPr>
        <w:t xml:space="preserve">investimento [FA] </w:t>
      </w:r>
    </w:p>
    <w:p w:rsidR="00C418AB" w:rsidRDefault="00C418AB" w:rsidP="00C418AB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C418AB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1.4. </w:t>
      </w:r>
      <w:r w:rsidRPr="00C418AB">
        <w:rPr>
          <w:rFonts w:asciiTheme="minorHAnsi" w:hAnsiTheme="minorHAnsi" w:cs="VAG Rounded Std Light"/>
          <w:sz w:val="22"/>
          <w:szCs w:val="22"/>
        </w:rPr>
        <w:t xml:space="preserve">A época áurea dos “Trinta Gloriosos”, </w:t>
      </w:r>
    </w:p>
    <w:p w:rsidR="00C418AB" w:rsidRPr="00C418AB" w:rsidRDefault="00C418AB" w:rsidP="00C418AB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C418AB">
        <w:rPr>
          <w:rFonts w:asciiTheme="minorHAnsi" w:hAnsiTheme="minorHAnsi" w:cs="VAG Rounded Std Light"/>
          <w:sz w:val="22"/>
          <w:szCs w:val="22"/>
        </w:rPr>
        <w:t xml:space="preserve">caracterizada pela </w:t>
      </w:r>
      <w:r w:rsidRPr="00C418AB">
        <w:rPr>
          <w:rFonts w:asciiTheme="minorHAnsi" w:hAnsiTheme="minorHAnsi" w:cs="DINOT-Regular"/>
          <w:sz w:val="22"/>
          <w:szCs w:val="22"/>
        </w:rPr>
        <w:t>prosperidade económica e acesso generalizado a boas condições de vida começou a ter a sua queda no início da década de 1970. Os economistas estavam em crer que esta crise se devia, em grande medida, ao protecionismo social que fora instaurado nas décadas anteriores e que fez subir acentuadamente as despesas do Estado. Pe</w:t>
      </w:r>
      <w:r w:rsidRPr="00C418AB">
        <w:rPr>
          <w:rFonts w:asciiTheme="minorHAnsi" w:hAnsiTheme="minorHAnsi" w:cs="DINOT-Regular"/>
          <w:sz w:val="22"/>
          <w:szCs w:val="22"/>
        </w:rPr>
        <w:softHyphen/>
        <w:t>rante esta situação, os principais líderes mundiais, Ro</w:t>
      </w:r>
      <w:r w:rsidRPr="00C418AB">
        <w:rPr>
          <w:rFonts w:asciiTheme="minorHAnsi" w:hAnsiTheme="minorHAnsi" w:cs="DINOT-Regular"/>
          <w:sz w:val="22"/>
          <w:szCs w:val="22"/>
        </w:rPr>
        <w:softHyphen/>
        <w:t>nald Reagan, nos EUA, e Margaret Thatcher, no Reino Unido, propõem um conjunto de soluções de carácter neoliberal, tais como: a limitação da intervenção do Es</w:t>
      </w:r>
      <w:r w:rsidRPr="00C418AB">
        <w:rPr>
          <w:rFonts w:asciiTheme="minorHAnsi" w:hAnsiTheme="minorHAnsi" w:cs="DINOT-Regular"/>
          <w:sz w:val="22"/>
          <w:szCs w:val="22"/>
        </w:rPr>
        <w:softHyphen/>
        <w:t>tado na economia [FA], diminuindo também a despesa pública, a privatização de empresas públicas e o esti</w:t>
      </w:r>
      <w:r w:rsidRPr="00C418AB">
        <w:rPr>
          <w:rFonts w:asciiTheme="minorHAnsi" w:hAnsiTheme="minorHAnsi" w:cs="DINOT-Regular"/>
          <w:sz w:val="22"/>
          <w:szCs w:val="22"/>
        </w:rPr>
        <w:softHyphen/>
        <w:t xml:space="preserve">mulo à concorrência e ao investimento [FA]. </w:t>
      </w:r>
    </w:p>
    <w:p w:rsidR="00C418AB" w:rsidRDefault="00C418AB" w:rsidP="00C418AB">
      <w:pPr>
        <w:pStyle w:val="Pa25"/>
        <w:spacing w:line="276" w:lineRule="auto"/>
        <w:rPr>
          <w:rFonts w:asciiTheme="minorHAnsi" w:hAnsiTheme="minorHAnsi" w:cs="DINOT-Regular"/>
          <w:sz w:val="22"/>
          <w:szCs w:val="22"/>
        </w:rPr>
      </w:pPr>
      <w:r w:rsidRPr="00C418AB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 </w:t>
      </w:r>
      <w:r w:rsidRPr="00C418AB">
        <w:rPr>
          <w:rFonts w:asciiTheme="minorHAnsi" w:hAnsiTheme="minorHAnsi" w:cs="DINOT-Bold"/>
          <w:b/>
          <w:bCs/>
          <w:sz w:val="22"/>
          <w:szCs w:val="22"/>
        </w:rPr>
        <w:t xml:space="preserve">1 </w:t>
      </w:r>
      <w:r w:rsidRPr="00C418AB">
        <w:rPr>
          <w:rFonts w:asciiTheme="minorHAnsi" w:hAnsiTheme="minorHAnsi" w:cs="DINOT-Regular"/>
          <w:sz w:val="22"/>
          <w:szCs w:val="22"/>
        </w:rPr>
        <w:t xml:space="preserve">– Estaline; </w:t>
      </w:r>
    </w:p>
    <w:p w:rsidR="00C418AB" w:rsidRDefault="00C418AB" w:rsidP="00C418AB">
      <w:pPr>
        <w:pStyle w:val="Pa25"/>
        <w:spacing w:line="276" w:lineRule="auto"/>
        <w:ind w:left="227"/>
        <w:rPr>
          <w:rFonts w:asciiTheme="minorHAnsi" w:hAnsiTheme="minorHAnsi" w:cs="DINOT-Regular"/>
          <w:sz w:val="22"/>
          <w:szCs w:val="22"/>
        </w:rPr>
      </w:pPr>
      <w:r w:rsidRPr="00C418AB">
        <w:rPr>
          <w:rFonts w:asciiTheme="minorHAnsi" w:hAnsiTheme="minorHAnsi" w:cs="DINOT-Bold"/>
          <w:b/>
          <w:bCs/>
          <w:sz w:val="22"/>
          <w:szCs w:val="22"/>
        </w:rPr>
        <w:t xml:space="preserve">2 </w:t>
      </w:r>
      <w:r w:rsidRPr="00C418AB">
        <w:rPr>
          <w:rFonts w:asciiTheme="minorHAnsi" w:hAnsiTheme="minorHAnsi" w:cs="DINOT-Regular"/>
          <w:sz w:val="22"/>
          <w:szCs w:val="22"/>
        </w:rPr>
        <w:t xml:space="preserve">– Kruschev; </w:t>
      </w:r>
    </w:p>
    <w:p w:rsidR="00C418AB" w:rsidRDefault="00C418AB" w:rsidP="00C418AB">
      <w:pPr>
        <w:pStyle w:val="Pa25"/>
        <w:spacing w:line="276" w:lineRule="auto"/>
        <w:ind w:left="227"/>
        <w:rPr>
          <w:rFonts w:asciiTheme="minorHAnsi" w:hAnsiTheme="minorHAnsi" w:cs="DINOT-Regular"/>
          <w:sz w:val="22"/>
          <w:szCs w:val="22"/>
        </w:rPr>
      </w:pPr>
      <w:r w:rsidRPr="00C418AB">
        <w:rPr>
          <w:rFonts w:asciiTheme="minorHAnsi" w:hAnsiTheme="minorHAnsi" w:cs="DINOT-Bold"/>
          <w:b/>
          <w:bCs/>
          <w:sz w:val="22"/>
          <w:szCs w:val="22"/>
        </w:rPr>
        <w:t xml:space="preserve">3 </w:t>
      </w:r>
      <w:r w:rsidRPr="00C418AB">
        <w:rPr>
          <w:rFonts w:asciiTheme="minorHAnsi" w:hAnsiTheme="minorHAnsi" w:cs="DINOT-Regular"/>
          <w:sz w:val="22"/>
          <w:szCs w:val="22"/>
        </w:rPr>
        <w:t xml:space="preserve">– liberalização; </w:t>
      </w:r>
    </w:p>
    <w:p w:rsidR="00C418AB" w:rsidRDefault="00C418AB" w:rsidP="00C418AB">
      <w:pPr>
        <w:pStyle w:val="Pa25"/>
        <w:spacing w:line="276" w:lineRule="auto"/>
        <w:ind w:left="227"/>
        <w:rPr>
          <w:rFonts w:asciiTheme="minorHAnsi" w:hAnsiTheme="minorHAnsi" w:cs="DINOT-Regular"/>
          <w:sz w:val="22"/>
          <w:szCs w:val="22"/>
        </w:rPr>
      </w:pPr>
      <w:r w:rsidRPr="00C418AB">
        <w:rPr>
          <w:rFonts w:asciiTheme="minorHAnsi" w:hAnsiTheme="minorHAnsi" w:cs="DINOT-Bold"/>
          <w:b/>
          <w:bCs/>
          <w:sz w:val="22"/>
          <w:szCs w:val="22"/>
        </w:rPr>
        <w:t xml:space="preserve">4 </w:t>
      </w:r>
      <w:r w:rsidRPr="00C418AB">
        <w:rPr>
          <w:rFonts w:asciiTheme="minorHAnsi" w:hAnsiTheme="minorHAnsi" w:cs="DINOT-Regular"/>
          <w:sz w:val="22"/>
          <w:szCs w:val="22"/>
        </w:rPr>
        <w:t xml:space="preserve">– coexistência pacífica; </w:t>
      </w:r>
    </w:p>
    <w:p w:rsidR="00C418AB" w:rsidRDefault="00C418AB" w:rsidP="00C418AB">
      <w:pPr>
        <w:pStyle w:val="Pa25"/>
        <w:spacing w:line="276" w:lineRule="auto"/>
        <w:ind w:left="227"/>
        <w:rPr>
          <w:rFonts w:asciiTheme="minorHAnsi" w:hAnsiTheme="minorHAnsi" w:cs="DINOT-Regular"/>
          <w:sz w:val="22"/>
          <w:szCs w:val="22"/>
        </w:rPr>
      </w:pPr>
      <w:r w:rsidRPr="00C418AB">
        <w:rPr>
          <w:rFonts w:asciiTheme="minorHAnsi" w:hAnsiTheme="minorHAnsi" w:cs="DINOT-Bold"/>
          <w:b/>
          <w:bCs/>
          <w:sz w:val="22"/>
          <w:szCs w:val="22"/>
        </w:rPr>
        <w:t xml:space="preserve">5 </w:t>
      </w:r>
      <w:r w:rsidRPr="00C418AB">
        <w:rPr>
          <w:rFonts w:asciiTheme="minorHAnsi" w:hAnsiTheme="minorHAnsi" w:cs="DINOT-Regular"/>
          <w:sz w:val="22"/>
          <w:szCs w:val="22"/>
        </w:rPr>
        <w:t xml:space="preserve">– degelo; </w:t>
      </w:r>
    </w:p>
    <w:p w:rsidR="00C418AB" w:rsidRDefault="00C418AB" w:rsidP="00C418AB">
      <w:pPr>
        <w:pStyle w:val="Pa25"/>
        <w:spacing w:line="276" w:lineRule="auto"/>
        <w:ind w:left="227"/>
        <w:rPr>
          <w:rFonts w:asciiTheme="minorHAnsi" w:hAnsiTheme="minorHAnsi" w:cs="DINOT-Regular"/>
          <w:sz w:val="22"/>
          <w:szCs w:val="22"/>
        </w:rPr>
      </w:pPr>
      <w:r w:rsidRPr="00C418AB">
        <w:rPr>
          <w:rFonts w:asciiTheme="minorHAnsi" w:hAnsiTheme="minorHAnsi" w:cs="DINOT-Bold"/>
          <w:b/>
          <w:bCs/>
          <w:sz w:val="22"/>
          <w:szCs w:val="22"/>
        </w:rPr>
        <w:t xml:space="preserve">6 </w:t>
      </w:r>
      <w:r w:rsidRPr="00C418AB">
        <w:rPr>
          <w:rFonts w:asciiTheme="minorHAnsi" w:hAnsiTheme="minorHAnsi" w:cs="DINOT-Regular"/>
          <w:sz w:val="22"/>
          <w:szCs w:val="22"/>
        </w:rPr>
        <w:t xml:space="preserve">– Brejnev; </w:t>
      </w:r>
    </w:p>
    <w:p w:rsidR="00C418AB" w:rsidRDefault="00C418AB" w:rsidP="00C418AB">
      <w:pPr>
        <w:pStyle w:val="Pa25"/>
        <w:spacing w:line="276" w:lineRule="auto"/>
        <w:ind w:left="227"/>
        <w:rPr>
          <w:rFonts w:asciiTheme="minorHAnsi" w:hAnsiTheme="minorHAnsi" w:cs="DINOT-Regular"/>
          <w:sz w:val="22"/>
          <w:szCs w:val="22"/>
        </w:rPr>
      </w:pPr>
      <w:r w:rsidRPr="00C418AB">
        <w:rPr>
          <w:rFonts w:asciiTheme="minorHAnsi" w:hAnsiTheme="minorHAnsi" w:cs="DINOT-Bold"/>
          <w:b/>
          <w:bCs/>
          <w:sz w:val="22"/>
          <w:szCs w:val="22"/>
        </w:rPr>
        <w:t xml:space="preserve">7 </w:t>
      </w:r>
      <w:r w:rsidRPr="00C418AB">
        <w:rPr>
          <w:rFonts w:asciiTheme="minorHAnsi" w:hAnsiTheme="minorHAnsi" w:cs="DINOT-Regular"/>
          <w:sz w:val="22"/>
          <w:szCs w:val="22"/>
        </w:rPr>
        <w:t xml:space="preserve">– culto da personalidade; </w:t>
      </w:r>
    </w:p>
    <w:p w:rsidR="00C418AB" w:rsidRPr="00C418AB" w:rsidRDefault="00C418AB" w:rsidP="00C418AB">
      <w:pPr>
        <w:pStyle w:val="Pa25"/>
        <w:spacing w:line="276" w:lineRule="auto"/>
        <w:ind w:left="227"/>
        <w:rPr>
          <w:rFonts w:asciiTheme="minorHAnsi" w:hAnsiTheme="minorHAnsi" w:cs="DINOT-Regular"/>
          <w:sz w:val="22"/>
          <w:szCs w:val="22"/>
        </w:rPr>
      </w:pPr>
      <w:r w:rsidRPr="00C418AB">
        <w:rPr>
          <w:rFonts w:asciiTheme="minorHAnsi" w:hAnsiTheme="minorHAnsi" w:cs="DINOT-Bold"/>
          <w:b/>
          <w:bCs/>
          <w:sz w:val="22"/>
          <w:szCs w:val="22"/>
        </w:rPr>
        <w:t xml:space="preserve">8 </w:t>
      </w:r>
      <w:r w:rsidRPr="00C418AB">
        <w:rPr>
          <w:rFonts w:asciiTheme="minorHAnsi" w:hAnsiTheme="minorHAnsi" w:cs="DINOT-Regular"/>
          <w:sz w:val="22"/>
          <w:szCs w:val="22"/>
        </w:rPr>
        <w:t xml:space="preserve">– repressão. </w:t>
      </w:r>
    </w:p>
    <w:p w:rsidR="00C418AB" w:rsidRPr="00C418AB" w:rsidRDefault="00C418AB" w:rsidP="00C418AB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C418AB">
        <w:rPr>
          <w:rFonts w:asciiTheme="minorHAnsi" w:hAnsiTheme="minorHAnsi" w:cs="DINOT-Black"/>
          <w:b/>
          <w:bCs/>
          <w:color w:val="FF0000"/>
          <w:sz w:val="22"/>
          <w:szCs w:val="22"/>
        </w:rPr>
        <w:lastRenderedPageBreak/>
        <w:t xml:space="preserve">3. </w:t>
      </w:r>
    </w:p>
    <w:p w:rsidR="00C418AB" w:rsidRDefault="00C418AB" w:rsidP="00C418AB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C418AB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3.1. </w:t>
      </w:r>
      <w:r w:rsidRPr="00C418AB">
        <w:rPr>
          <w:rFonts w:asciiTheme="minorHAnsi" w:hAnsiTheme="minorHAnsi" w:cs="VAG Rounded Std Light"/>
          <w:sz w:val="22"/>
          <w:szCs w:val="22"/>
        </w:rPr>
        <w:t xml:space="preserve">Em 1985, Mikhail Gorbachev (1985-1991), </w:t>
      </w:r>
    </w:p>
    <w:p w:rsidR="00C418AB" w:rsidRPr="00C418AB" w:rsidRDefault="00C418AB" w:rsidP="00C418AB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C418AB">
        <w:rPr>
          <w:rFonts w:asciiTheme="minorHAnsi" w:hAnsiTheme="minorHAnsi" w:cs="VAG Rounded Std Light"/>
          <w:sz w:val="22"/>
          <w:szCs w:val="22"/>
        </w:rPr>
        <w:t>dirigente má</w:t>
      </w:r>
      <w:r w:rsidRPr="00C418AB">
        <w:rPr>
          <w:rFonts w:asciiTheme="minorHAnsi" w:hAnsiTheme="minorHAnsi" w:cs="DINOT-Regular"/>
          <w:sz w:val="22"/>
          <w:szCs w:val="22"/>
        </w:rPr>
        <w:softHyphen/>
        <w:t>ximo da URSS, tinha como desafio vencer a estagnação do regime comunista [FC]. Para tal, procedeu a um con</w:t>
      </w:r>
      <w:r w:rsidRPr="00C418AB">
        <w:rPr>
          <w:rFonts w:asciiTheme="minorHAnsi" w:hAnsiTheme="minorHAnsi" w:cs="DINOT-Regular"/>
          <w:sz w:val="22"/>
          <w:szCs w:val="22"/>
        </w:rPr>
        <w:softHyphen/>
        <w:t>junto de medidas tais como: a reforma da Constituição [FE], realização de eleições livres para deputados e li</w:t>
      </w:r>
      <w:r w:rsidRPr="00C418AB">
        <w:rPr>
          <w:rFonts w:asciiTheme="minorHAnsi" w:hAnsiTheme="minorHAnsi" w:cs="DINOT-Regular"/>
          <w:sz w:val="22"/>
          <w:szCs w:val="22"/>
        </w:rPr>
        <w:softHyphen/>
        <w:t>bertação de dissidentes; medidas económicas com vista à construção de uma economia de mercado [FC] permi</w:t>
      </w:r>
      <w:r w:rsidRPr="00C418AB">
        <w:rPr>
          <w:rFonts w:asciiTheme="minorHAnsi" w:hAnsiTheme="minorHAnsi" w:cs="DINOT-Regular"/>
          <w:sz w:val="22"/>
          <w:szCs w:val="22"/>
        </w:rPr>
        <w:softHyphen/>
        <w:t xml:space="preserve">tindo, assim, a criação de empresas privadas; renovação dos quadros políticos visando a integração de jovens qualificados. As ideias base da sua atuação foram a </w:t>
      </w:r>
      <w:r w:rsidRPr="00C418AB">
        <w:rPr>
          <w:rFonts w:asciiTheme="minorHAnsi" w:hAnsiTheme="minorHAnsi" w:cs="DINOT-RegularItalic"/>
          <w:i/>
          <w:iCs/>
          <w:sz w:val="22"/>
          <w:szCs w:val="22"/>
        </w:rPr>
        <w:t>pe</w:t>
      </w:r>
      <w:r w:rsidRPr="00C418AB">
        <w:rPr>
          <w:rFonts w:asciiTheme="minorHAnsi" w:hAnsiTheme="minorHAnsi" w:cs="DINOT-RegularItalic"/>
          <w:i/>
          <w:iCs/>
          <w:sz w:val="22"/>
          <w:szCs w:val="22"/>
        </w:rPr>
        <w:softHyphen/>
        <w:t xml:space="preserve">restroika </w:t>
      </w:r>
      <w:r w:rsidRPr="00C418AB">
        <w:rPr>
          <w:rFonts w:asciiTheme="minorHAnsi" w:hAnsiTheme="minorHAnsi" w:cs="DINOT-Regular"/>
          <w:sz w:val="22"/>
          <w:szCs w:val="22"/>
        </w:rPr>
        <w:t xml:space="preserve">(reestruturação) e a </w:t>
      </w:r>
      <w:r w:rsidRPr="00C418AB">
        <w:rPr>
          <w:rFonts w:asciiTheme="minorHAnsi" w:hAnsiTheme="minorHAnsi" w:cs="DINOT-RegularItalic"/>
          <w:i/>
          <w:iCs/>
          <w:sz w:val="22"/>
          <w:szCs w:val="22"/>
        </w:rPr>
        <w:t xml:space="preserve">glasnost </w:t>
      </w:r>
      <w:r w:rsidRPr="00C418AB">
        <w:rPr>
          <w:rFonts w:asciiTheme="minorHAnsi" w:hAnsiTheme="minorHAnsi" w:cs="DINOT-Regular"/>
          <w:sz w:val="22"/>
          <w:szCs w:val="22"/>
        </w:rPr>
        <w:t xml:space="preserve">(transparência) [FC]. Todavia, a sua política económica também falhou, o que levou ao descontentamento social. </w:t>
      </w:r>
    </w:p>
    <w:p w:rsidR="00C418AB" w:rsidRDefault="00C418AB" w:rsidP="00C418AB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C418AB">
        <w:rPr>
          <w:rFonts w:asciiTheme="minorHAnsi" w:hAnsiTheme="minorHAnsi" w:cs="DINOT-Black"/>
          <w:b/>
          <w:bCs/>
          <w:color w:val="FF0000"/>
          <w:sz w:val="22"/>
          <w:szCs w:val="22"/>
        </w:rPr>
        <w:t>3.2.</w:t>
      </w:r>
      <w:r w:rsidRPr="00C418AB">
        <w:rPr>
          <w:rFonts w:asciiTheme="minorHAnsi" w:hAnsiTheme="minorHAnsi" w:cs="DINOT-Black"/>
          <w:b/>
          <w:bCs/>
          <w:sz w:val="22"/>
          <w:szCs w:val="22"/>
        </w:rPr>
        <w:t xml:space="preserve"> </w:t>
      </w:r>
      <w:r w:rsidRPr="00C418AB">
        <w:rPr>
          <w:rFonts w:asciiTheme="minorHAnsi" w:hAnsiTheme="minorHAnsi" w:cs="VAG Rounded Std Light"/>
          <w:sz w:val="22"/>
          <w:szCs w:val="22"/>
        </w:rPr>
        <w:t xml:space="preserve">A queda do muro de Berlim e a reunificação </w:t>
      </w:r>
    </w:p>
    <w:p w:rsidR="00C418AB" w:rsidRPr="00C418AB" w:rsidRDefault="00C418AB" w:rsidP="00C418AB">
      <w:pPr>
        <w:pStyle w:val="Pa24"/>
        <w:spacing w:line="276" w:lineRule="auto"/>
        <w:ind w:left="397"/>
        <w:jc w:val="both"/>
        <w:rPr>
          <w:rFonts w:asciiTheme="minorHAnsi" w:hAnsiTheme="minorHAnsi" w:cs="VAG Rounded Std Light"/>
          <w:sz w:val="22"/>
          <w:szCs w:val="22"/>
        </w:rPr>
      </w:pPr>
      <w:r w:rsidRPr="00C418AB">
        <w:rPr>
          <w:rFonts w:asciiTheme="minorHAnsi" w:hAnsiTheme="minorHAnsi" w:cs="VAG Rounded Std Light"/>
          <w:sz w:val="22"/>
          <w:szCs w:val="22"/>
        </w:rPr>
        <w:t xml:space="preserve">da Alemanha. </w:t>
      </w:r>
    </w:p>
    <w:p w:rsidR="00C418AB" w:rsidRDefault="00C418AB" w:rsidP="00C418AB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C418AB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3.3. </w:t>
      </w:r>
      <w:r w:rsidRPr="00C418AB">
        <w:rPr>
          <w:rFonts w:asciiTheme="minorHAnsi" w:hAnsiTheme="minorHAnsi" w:cs="VAG Rounded Std Light"/>
          <w:sz w:val="22"/>
          <w:szCs w:val="22"/>
        </w:rPr>
        <w:t xml:space="preserve">Indicar dois dos seguintes países: </w:t>
      </w:r>
      <w:r w:rsidRPr="00C418AB">
        <w:rPr>
          <w:rFonts w:asciiTheme="minorHAnsi" w:hAnsiTheme="minorHAnsi" w:cs="DINOT-Regular"/>
          <w:sz w:val="22"/>
          <w:szCs w:val="22"/>
        </w:rPr>
        <w:t xml:space="preserve">República </w:t>
      </w:r>
    </w:p>
    <w:p w:rsidR="00C418AB" w:rsidRDefault="00C418AB" w:rsidP="00C418AB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C418AB">
        <w:rPr>
          <w:rFonts w:asciiTheme="minorHAnsi" w:hAnsiTheme="minorHAnsi" w:cs="DINOT-Regular"/>
          <w:sz w:val="22"/>
          <w:szCs w:val="22"/>
        </w:rPr>
        <w:t xml:space="preserve">Checa, Eslováquia, Eslovénia, Sérvia, Croácia, Bósnia-Herzegovina. </w:t>
      </w:r>
    </w:p>
    <w:p w:rsidR="00C418AB" w:rsidRPr="00C418AB" w:rsidRDefault="00C418AB" w:rsidP="00C418AB">
      <w:pPr>
        <w:pStyle w:val="Default"/>
      </w:pPr>
    </w:p>
    <w:p w:rsidR="00C418AB" w:rsidRPr="00C418AB" w:rsidRDefault="00C418AB" w:rsidP="00C418AB">
      <w:pPr>
        <w:pStyle w:val="Pa23"/>
        <w:spacing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Cs w:val="22"/>
        </w:rPr>
      </w:pPr>
      <w:r w:rsidRPr="00C418AB">
        <w:rPr>
          <w:rFonts w:asciiTheme="minorHAnsi" w:hAnsiTheme="minorHAnsi" w:cs="VAG Rounded Std Light"/>
          <w:b/>
          <w:color w:val="404040" w:themeColor="text1" w:themeTint="BF"/>
          <w:szCs w:val="22"/>
        </w:rPr>
        <w:t xml:space="preserve">GRUPO II </w:t>
      </w:r>
    </w:p>
    <w:p w:rsidR="00C418AB" w:rsidRPr="00C418AB" w:rsidRDefault="00C418AB" w:rsidP="00C418AB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C418AB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</w:p>
    <w:p w:rsidR="00C418AB" w:rsidRDefault="00C418AB" w:rsidP="00C418AB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C418AB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C418AB">
        <w:rPr>
          <w:rFonts w:asciiTheme="minorHAnsi" w:hAnsiTheme="minorHAnsi" w:cs="VAG Rounded Std Light"/>
          <w:sz w:val="22"/>
          <w:szCs w:val="22"/>
        </w:rPr>
        <w:t xml:space="preserve">Em setembro de 2001, um ataque terrorista </w:t>
      </w:r>
    </w:p>
    <w:p w:rsidR="00C418AB" w:rsidRPr="00C418AB" w:rsidRDefault="00C418AB" w:rsidP="00C418AB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C418AB">
        <w:rPr>
          <w:rFonts w:asciiTheme="minorHAnsi" w:hAnsiTheme="minorHAnsi" w:cs="VAG Rounded Std Light"/>
          <w:sz w:val="22"/>
          <w:szCs w:val="22"/>
        </w:rPr>
        <w:t>em solo ameri</w:t>
      </w:r>
      <w:r w:rsidRPr="00C418AB">
        <w:rPr>
          <w:rFonts w:asciiTheme="minorHAnsi" w:hAnsiTheme="minorHAnsi" w:cs="DINOT-Regular"/>
          <w:sz w:val="22"/>
          <w:szCs w:val="22"/>
        </w:rPr>
        <w:softHyphen/>
        <w:t>cano, perpetrado por um grupo radical ligado ao funda</w:t>
      </w:r>
      <w:r w:rsidRPr="00C418AB">
        <w:rPr>
          <w:rFonts w:asciiTheme="minorHAnsi" w:hAnsiTheme="minorHAnsi" w:cs="DINOT-Regular"/>
          <w:sz w:val="22"/>
          <w:szCs w:val="22"/>
        </w:rPr>
        <w:softHyphen/>
        <w:t xml:space="preserve">mentalismo islâmico, a </w:t>
      </w:r>
      <w:r w:rsidRPr="00C418AB">
        <w:rPr>
          <w:rFonts w:asciiTheme="minorHAnsi" w:hAnsiTheme="minorHAnsi" w:cs="DINOT-RegularItalic"/>
          <w:i/>
          <w:iCs/>
          <w:sz w:val="22"/>
          <w:szCs w:val="22"/>
        </w:rPr>
        <w:t>Al Qaeda</w:t>
      </w:r>
      <w:r w:rsidRPr="00C418AB">
        <w:rPr>
          <w:rFonts w:asciiTheme="minorHAnsi" w:hAnsiTheme="minorHAnsi" w:cs="DINOT-Regular"/>
          <w:sz w:val="22"/>
          <w:szCs w:val="22"/>
        </w:rPr>
        <w:t>, esteve na origem de um conjunto de ofensivas militares no Médio Oriente. Em res</w:t>
      </w:r>
      <w:r w:rsidRPr="00C418AB">
        <w:rPr>
          <w:rFonts w:asciiTheme="minorHAnsi" w:hAnsiTheme="minorHAnsi" w:cs="DINOT-Regular"/>
          <w:sz w:val="22"/>
          <w:szCs w:val="22"/>
        </w:rPr>
        <w:softHyphen/>
        <w:t>posta aos atentados terroristas, os EUA invadem, ainda em 2001, o Afeganistão, principal reduto destes fundamentalis</w:t>
      </w:r>
      <w:r w:rsidRPr="00C418AB">
        <w:rPr>
          <w:rFonts w:asciiTheme="minorHAnsi" w:hAnsiTheme="minorHAnsi" w:cs="DINOT-Regular"/>
          <w:sz w:val="22"/>
          <w:szCs w:val="22"/>
        </w:rPr>
        <w:softHyphen/>
        <w:t xml:space="preserve">tas islâmicos. Dois anos mais tarde, em 2003, sob pretexto da posse de armas de destruição </w:t>
      </w:r>
      <w:bookmarkStart w:id="0" w:name="_GoBack"/>
      <w:bookmarkEnd w:id="0"/>
      <w:r w:rsidRPr="00C418AB">
        <w:rPr>
          <w:rFonts w:asciiTheme="minorHAnsi" w:hAnsiTheme="minorHAnsi" w:cs="DINOT-Regular"/>
          <w:sz w:val="22"/>
          <w:szCs w:val="22"/>
        </w:rPr>
        <w:t xml:space="preserve">maciça e de proteção aos fundamentalistas islâmicos os EUA invadem o Iraque. </w:t>
      </w:r>
    </w:p>
    <w:p w:rsidR="00C418AB" w:rsidRDefault="00C418AB" w:rsidP="00C418AB">
      <w:pPr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C418AB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 </w:t>
      </w:r>
      <w:r w:rsidRPr="00C418AB">
        <w:rPr>
          <w:rFonts w:asciiTheme="minorHAnsi" w:hAnsiTheme="minorHAnsi" w:cs="DINOT-Regular"/>
          <w:sz w:val="22"/>
          <w:szCs w:val="22"/>
        </w:rPr>
        <w:t xml:space="preserve">V; F; F; V; V. </w:t>
      </w:r>
    </w:p>
    <w:p w:rsidR="00C418AB" w:rsidRDefault="00C418AB" w:rsidP="00C418AB">
      <w:pPr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C418AB">
        <w:rPr>
          <w:rFonts w:asciiTheme="minorHAnsi" w:hAnsiTheme="minorHAnsi" w:cs="DINOT-Bold"/>
          <w:b/>
          <w:bCs/>
          <w:sz w:val="22"/>
          <w:szCs w:val="22"/>
        </w:rPr>
        <w:t xml:space="preserve">b) </w:t>
      </w:r>
      <w:r w:rsidRPr="00C418AB">
        <w:rPr>
          <w:rFonts w:asciiTheme="minorHAnsi" w:hAnsiTheme="minorHAnsi" w:cs="DINOT-Regular"/>
          <w:sz w:val="22"/>
          <w:szCs w:val="22"/>
        </w:rPr>
        <w:t xml:space="preserve">A adesão à CEE por parte de Portugal implicou a livre circulação de bens e mercadorias; </w:t>
      </w:r>
    </w:p>
    <w:p w:rsidR="00C418AB" w:rsidRDefault="00C418AB" w:rsidP="00C418AB">
      <w:pPr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  <w:sectPr w:rsidR="00C418AB" w:rsidSect="00C418AB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 w:rsidRPr="00C418AB">
        <w:rPr>
          <w:rFonts w:asciiTheme="minorHAnsi" w:hAnsiTheme="minorHAnsi" w:cs="DINOT-Bold"/>
          <w:b/>
          <w:bCs/>
          <w:sz w:val="22"/>
          <w:szCs w:val="22"/>
        </w:rPr>
        <w:t xml:space="preserve">c) </w:t>
      </w:r>
      <w:r w:rsidRPr="00C418AB">
        <w:rPr>
          <w:rFonts w:asciiTheme="minorHAnsi" w:hAnsiTheme="minorHAnsi" w:cs="DINOT-Regular"/>
          <w:sz w:val="22"/>
          <w:szCs w:val="22"/>
        </w:rPr>
        <w:t>A CEE disponibilizou fundos comunitários para Portugal melhorar a economia.</w:t>
      </w:r>
    </w:p>
    <w:p w:rsidR="00E60224" w:rsidRPr="00C418AB" w:rsidRDefault="00E60224" w:rsidP="00C418AB">
      <w:pPr>
        <w:spacing w:before="0" w:line="276" w:lineRule="auto"/>
        <w:rPr>
          <w:rFonts w:asciiTheme="minorHAnsi" w:hAnsiTheme="minorHAnsi"/>
          <w:sz w:val="22"/>
          <w:szCs w:val="22"/>
        </w:rPr>
      </w:pPr>
    </w:p>
    <w:sectPr w:rsidR="00E60224" w:rsidRPr="00C418AB" w:rsidSect="006D0C39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D5A" w:rsidRDefault="00337D5A" w:rsidP="00B9191E">
      <w:pPr>
        <w:spacing w:before="0"/>
      </w:pPr>
      <w:r>
        <w:separator/>
      </w:r>
    </w:p>
  </w:endnote>
  <w:endnote w:type="continuationSeparator" w:id="0">
    <w:p w:rsidR="00337D5A" w:rsidRDefault="00337D5A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D5A" w:rsidRDefault="00337D5A" w:rsidP="00B9191E">
      <w:pPr>
        <w:spacing w:before="0"/>
      </w:pPr>
      <w:r>
        <w:separator/>
      </w:r>
    </w:p>
  </w:footnote>
  <w:footnote w:type="continuationSeparator" w:id="0">
    <w:p w:rsidR="00337D5A" w:rsidRDefault="00337D5A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617BE"/>
    <w:rsid w:val="000D38C0"/>
    <w:rsid w:val="000E2849"/>
    <w:rsid w:val="001010EE"/>
    <w:rsid w:val="00153E02"/>
    <w:rsid w:val="00177184"/>
    <w:rsid w:val="00197FF2"/>
    <w:rsid w:val="00221246"/>
    <w:rsid w:val="002376D7"/>
    <w:rsid w:val="002515F4"/>
    <w:rsid w:val="002A4B47"/>
    <w:rsid w:val="00315EA3"/>
    <w:rsid w:val="00337D5A"/>
    <w:rsid w:val="00347C48"/>
    <w:rsid w:val="00381874"/>
    <w:rsid w:val="003B6891"/>
    <w:rsid w:val="003C3DED"/>
    <w:rsid w:val="003E3E13"/>
    <w:rsid w:val="004049A8"/>
    <w:rsid w:val="00416E2E"/>
    <w:rsid w:val="00444590"/>
    <w:rsid w:val="00462D51"/>
    <w:rsid w:val="004D0ADB"/>
    <w:rsid w:val="005C5BC7"/>
    <w:rsid w:val="005F3CB9"/>
    <w:rsid w:val="006407AC"/>
    <w:rsid w:val="00664FA2"/>
    <w:rsid w:val="0068046E"/>
    <w:rsid w:val="00690A63"/>
    <w:rsid w:val="006B3656"/>
    <w:rsid w:val="006D0C39"/>
    <w:rsid w:val="007073A9"/>
    <w:rsid w:val="007162F9"/>
    <w:rsid w:val="00722896"/>
    <w:rsid w:val="00724A1C"/>
    <w:rsid w:val="00763F1F"/>
    <w:rsid w:val="007B3F98"/>
    <w:rsid w:val="00822DE9"/>
    <w:rsid w:val="00826C72"/>
    <w:rsid w:val="0089526D"/>
    <w:rsid w:val="00920A10"/>
    <w:rsid w:val="009254CC"/>
    <w:rsid w:val="00930630"/>
    <w:rsid w:val="00976878"/>
    <w:rsid w:val="009E5C85"/>
    <w:rsid w:val="00A078E9"/>
    <w:rsid w:val="00A676C7"/>
    <w:rsid w:val="00AB6960"/>
    <w:rsid w:val="00B641D0"/>
    <w:rsid w:val="00B811FB"/>
    <w:rsid w:val="00B9191E"/>
    <w:rsid w:val="00C418AB"/>
    <w:rsid w:val="00C96A56"/>
    <w:rsid w:val="00CF5C84"/>
    <w:rsid w:val="00D22629"/>
    <w:rsid w:val="00D370F7"/>
    <w:rsid w:val="00D807D8"/>
    <w:rsid w:val="00E01F83"/>
    <w:rsid w:val="00E60224"/>
    <w:rsid w:val="00F42C23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8AB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C418AB"/>
    <w:pPr>
      <w:spacing w:line="30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C418AB"/>
    <w:pPr>
      <w:spacing w:line="181" w:lineRule="atLeast"/>
    </w:pPr>
    <w:rPr>
      <w:rFonts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C418AB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005A1-C9C9-4306-8CE8-91B7EEE9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2015-02-25T00:22:00Z</dcterms:created>
  <dcterms:modified xsi:type="dcterms:W3CDTF">2015-02-25T00:26:00Z</dcterms:modified>
</cp:coreProperties>
</file>