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E4A" w:rsidRPr="00F342C0" w:rsidRDefault="002D3E4A" w:rsidP="00F123DB">
      <w:pPr>
        <w:spacing w:after="0"/>
        <w:rPr>
          <w:sz w:val="14"/>
          <w:szCs w:val="14"/>
        </w:rPr>
      </w:pPr>
      <w:r w:rsidRPr="00F342C0">
        <w:rPr>
          <w:b/>
          <w:noProof/>
          <w:color w:val="92D050"/>
          <w:sz w:val="14"/>
          <w:szCs w:val="14"/>
          <w:lang w:eastAsia="pt-PT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4989FB8" wp14:editId="0E341E01">
                <wp:simplePos x="0" y="0"/>
                <wp:positionH relativeFrom="column">
                  <wp:posOffset>-432745</wp:posOffset>
                </wp:positionH>
                <wp:positionV relativeFrom="paragraph">
                  <wp:posOffset>-721139</wp:posOffset>
                </wp:positionV>
                <wp:extent cx="6847205" cy="531628"/>
                <wp:effectExtent l="0" t="0" r="0" b="190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7205" cy="531628"/>
                          <a:chOff x="0" y="0"/>
                          <a:chExt cx="6847205" cy="531628"/>
                        </a:xfrm>
                      </wpg:grpSpPr>
                      <wps:wsp>
                        <wps:cNvPr id="2" name="Trapezoid 2"/>
                        <wps:cNvSpPr/>
                        <wps:spPr>
                          <a:xfrm>
                            <a:off x="0" y="10633"/>
                            <a:ext cx="6847205" cy="297342"/>
                          </a:xfrm>
                          <a:prstGeom prst="trapezoid">
                            <a:avLst/>
                          </a:prstGeom>
                          <a:solidFill>
                            <a:srgbClr val="66CC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Rectangle 1"/>
                        <wps:cNvSpPr/>
                        <wps:spPr>
                          <a:xfrm>
                            <a:off x="159489" y="0"/>
                            <a:ext cx="6538595" cy="308344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ight Triangle 3"/>
                        <wps:cNvSpPr/>
                        <wps:spPr>
                          <a:xfrm rot="10800000">
                            <a:off x="1881963" y="308344"/>
                            <a:ext cx="4805916" cy="223284"/>
                          </a:xfrm>
                          <a:prstGeom prst="rtTriangle">
                            <a:avLst/>
                          </a:prstGeom>
                          <a:solidFill>
                            <a:srgbClr val="CC00F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75F72C" id="Group 4" o:spid="_x0000_s1026" style="position:absolute;margin-left:-34.05pt;margin-top:-56.8pt;width:539.15pt;height:41.85pt;z-index:251660288" coordsize="68472,53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foMoAMAANAOAAAOAAAAZHJzL2Uyb0RvYy54bWzsV1tr3DgUfl/ofxB63/g+9Zg4JUx2wkJo&#10;Q5PSZ0WWL2BLqqSJJ/31eyTZzjSdppCFhYWZB48u56ZP53ySzj/shx49MqU7wUscnYUYMU5F1fGm&#10;xF/ut3/mGGlDeEV6wVmJn5jGHy7e/XE+yoLFohV9xRQCI1wXoyxxa4wsgkDTlg1EnwnJOEzWQg3E&#10;QFc1QaXICNaHPojDcBWMQlVSCcq0htErP4kvnP26ZtR8qmvNDOpLDLEZ91Xu+2C/wcU5KRpFZNvR&#10;KQzyhigG0nFwupi6Ioagnep+MjV0VAktanNGxRCIuu4oc2uA1UThi9VcK7GTbi1NMTZygQmgfYHT&#10;m83Sj4+3CnVViVOMOBlgi5xXlFpoRtkUIHGt5J28VdNA43t2tftaDfYf1oH2DtSnBVS2N4jC4CpP&#10;38dhhhGFuSyJVnHuUactbM1ParT963XFYHYb2OiWYEYJCaSfMdL/DqO7lkjmoNcWgQmjeMboHjKG&#10;fRddhWKPk5NaQNKFBrx+iVAUrpLEg3AUpXj9Pkmd4WWxpJBKm2smBmQbJTZzBC7tyOONNrA/ID/L&#10;We9a9F217fredVTzsOkVeiRQC6vVZrPd2hhA5QexnlthLqyan7YjAPa8KNcyTz2zcj3/zGrIH9jo&#10;2EXiKpctfgiljJvIT7WkYt59FsJv9m5r3Wq4WJxBa7kG/4vtycAs6Y3Mtn2Uk7xVZa7wF+XwtcC8&#10;8qLhPAtuFuWh40IdM9DDqibPXn4GyUNjUXoQ1RNkjhKedrSk2w4274Zoc0sU8AwwEnCn+QSfuhdj&#10;icXUwqgV6vuxcSsPqQ2zGI2QAyXW33ZEMYz6vzkk/TpKU0t0rpNmUHoYqcOZh8MZvhs2AtIhApaW&#10;1DWtvOnnZq3E8BUo9tJ6hSnCKfguMTVq7myM51MgacouL50YkJsk5obfSWqNW1RtXt7vvxIl5wyG&#10;3P8o5kIjxYsc9rJWk4vLnRF15xL8GdcJbyh6S1T/QfUDSJ4hP8OxQnjTM+RSwDoHjvh99UfZOs3X&#10;GB0hySzJs/VEkkmYJ6nj31+Xv4IQHKwvULMMYTH7oaT1YeWv46swW2rvkCBOlV+fKv9U+UfO/WSp&#10;/K5pDbpXnS9/d4i/Xv6e/aMwtyeeP4mm21KU59F6BaaBDp5LHk6v6f6T5mG2jlb+4hTHSZz/jhPM&#10;HNjbmGGzCcPTnWA51k93gv/3ncC9D+DZ5K6V0xPPvssO++4O8fwQvfgHAAD//wMAUEsDBBQABgAI&#10;AAAAIQDxtTZg4gAAAA0BAAAPAAAAZHJzL2Rvd25yZXYueG1sTI/LasMwEEX3hf6DmEJ3iSSHmsS1&#10;HEJouwqFJoXSnWJNbBNrZCzFdv6+yqrZzeNw50y+nmzLBux940iBnAtgSKUzDVUKvg/vsyUwHzQZ&#10;3TpCBVf0sC4eH3KdGTfSFw77ULEYQj7TCuoQuoxzX9ZotZ+7DinuTq63OsS2r7jp9RjDbcsTIVJu&#10;dUPxQq073NZYnvcXq+Bj1ONmId+G3fm0vf4eXj5/dhKVen6aNq/AAk7hH4abflSHIjod3YWMZ62C&#10;WbqUEY2FlIsU2A0RUiTAjnGWrFbAi5zff1H8AQAA//8DAFBLAQItABQABgAIAAAAIQC2gziS/gAA&#10;AOEBAAATAAAAAAAAAAAAAAAAAAAAAABbQ29udGVudF9UeXBlc10ueG1sUEsBAi0AFAAGAAgAAAAh&#10;ADj9If/WAAAAlAEAAAsAAAAAAAAAAAAAAAAALwEAAF9yZWxzLy5yZWxzUEsBAi0AFAAGAAgAAAAh&#10;AO71+gygAwAA0A4AAA4AAAAAAAAAAAAAAAAALgIAAGRycy9lMm9Eb2MueG1sUEsBAi0AFAAGAAgA&#10;AAAhAPG1NmDiAAAADQEAAA8AAAAAAAAAAAAAAAAA+gUAAGRycy9kb3ducmV2LnhtbFBLBQYAAAAA&#10;BAAEAPMAAAAJBwAAAAA=&#10;">
                <v:shape id="Trapezoid 2" o:spid="_x0000_s1027" style="position:absolute;top:106;width:68472;height:2973;visibility:visible;mso-wrap-style:square;v-text-anchor:middle" coordsize="6847205,297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qYpcAA&#10;AADaAAAADwAAAGRycy9kb3ducmV2LnhtbESP0YrCMBRE3xf8h3CFfVtTRZZSjSKCIL6I3f2AS3Jt&#10;is1NTaLWvzcLwj4OM3OGWa4H14k7hdh6VjCdFCCItTctNwp+f3ZfJYiYkA12nknBkyKsV6OPJVbG&#10;P/hE9zo1IkM4VqjAptRXUkZtyWGc+J44e2cfHKYsQyNNwEeGu07OiuJbOmw5L1jsaWtJX+qbU3Ds&#10;blZfucTN4aj381D7elfOlfocD5sFiERD+g+/23ujYAZ/V/IN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VqYpcAAAADaAAAADwAAAAAAAAAAAAAAAACYAgAAZHJzL2Rvd25y&#10;ZXYueG1sUEsFBgAAAAAEAAQA9QAAAIUDAAAAAA==&#10;" path="m,297342l74336,,6772870,r74335,297342l,297342xe" fillcolor="#6cf" stroked="f" strokeweight="1pt">
                  <v:stroke joinstyle="miter"/>
                  <v:path arrowok="t" o:connecttype="custom" o:connectlocs="0,297342;74336,0;6772870,0;6847205,297342;0,297342" o:connectangles="0,0,0,0,0"/>
                </v:shape>
                <v:rect id="Rectangle 1" o:spid="_x0000_s1028" style="position:absolute;left:1594;width:65386;height:308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HFJcAA&#10;AADaAAAADwAAAGRycy9kb3ducmV2LnhtbERPS2rDMBDdF3oHMYXsarkhtMW1ElpDS3bBTg4wWOMP&#10;sUaupCROTh8ZCl0Nj/edfDOZQZzJ+d6ygpckBUFcW91zq+Cw/35+B+EDssbBMim4kofN+vEhx0zb&#10;C5d0rkIrYgj7DBV0IYyZlL7uyKBP7EgcucY6gyFC10rt8BLDzSCXafoqDfYcGzocqeioPlYno6Ap&#10;0t1P6X/H402ufO2a4u3rWim1eJo+P0AEmsK/+M+91XE+zK/MV6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HFJcAAAADaAAAADwAAAAAAAAAAAAAAAACYAgAAZHJzL2Rvd25y&#10;ZXYueG1sUEsFBgAAAAAEAAQA9QAAAIUDAAAAAA==&#10;" fillcolor="#92d050" stroked="f" strokeweight="1pt"/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Right Triangle 3" o:spid="_x0000_s1029" type="#_x0000_t6" style="position:absolute;left:18819;top:3083;width:48059;height:2233;rotation:18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jcrsMA&#10;AADaAAAADwAAAGRycy9kb3ducmV2LnhtbESPUWvCMBSF3wf7D+EOfNN0sw6pRimbinsYY+oPuDR3&#10;TVlzE5po6783wmCPh3POdzjL9WBbcaEuNI4VPE8yEMSV0w3XCk7H7XgOIkRkja1jUnClAOvV48MS&#10;C+16/qbLIdYiQTgUqMDE6AspQ2XIYpg4T5y8H9dZjEl2tdQd9gluW/mSZa/SYsNpwaCnN0PV7+Fs&#10;FWzyLMjPr9lQNv7D7Po69+V7rtToaSgXICIN8T/8195rBVO4X0k3QK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pjcrsMAAADaAAAADwAAAAAAAAAAAAAAAACYAgAAZHJzL2Rv&#10;d25yZXYueG1sUEsFBgAAAAAEAAQA9QAAAIgDAAAAAA==&#10;" fillcolor="#c0f" stroked="f" strokeweight="1pt"/>
              </v:group>
            </w:pict>
          </mc:Fallback>
        </mc:AlternateConten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3260"/>
        <w:gridCol w:w="1276"/>
        <w:gridCol w:w="3260"/>
        <w:gridCol w:w="3791"/>
      </w:tblGrid>
      <w:tr w:rsidR="00122820" w:rsidRPr="00122820" w:rsidTr="00122820">
        <w:trPr>
          <w:jc w:val="center"/>
        </w:trPr>
        <w:tc>
          <w:tcPr>
            <w:tcW w:w="3539" w:type="dxa"/>
          </w:tcPr>
          <w:p w:rsidR="00122820" w:rsidRPr="00122820" w:rsidRDefault="00122820" w:rsidP="0012282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sz w:val="24"/>
                <w:szCs w:val="24"/>
              </w:rPr>
              <w:t>Departamento curricular</w:t>
            </w:r>
          </w:p>
        </w:tc>
        <w:tc>
          <w:tcPr>
            <w:tcW w:w="3260" w:type="dxa"/>
            <w:shd w:val="clear" w:color="auto" w:fill="BDD6EE" w:themeFill="accent1" w:themeFillTint="66"/>
          </w:tcPr>
          <w:p w:rsidR="00122820" w:rsidRPr="00122820" w:rsidRDefault="00122820" w:rsidP="0012282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color w:val="FFFFFF"/>
                <w:sz w:val="24"/>
                <w:szCs w:val="24"/>
              </w:rPr>
              <w:t>Línguas Estrangeiras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122820" w:rsidRPr="00122820" w:rsidRDefault="00122820" w:rsidP="00122820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122820" w:rsidRPr="00122820" w:rsidRDefault="00122820" w:rsidP="0012282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sz w:val="24"/>
                <w:szCs w:val="24"/>
              </w:rPr>
              <w:t>Disciplina</w:t>
            </w:r>
          </w:p>
        </w:tc>
        <w:tc>
          <w:tcPr>
            <w:tcW w:w="3791" w:type="dxa"/>
            <w:shd w:val="clear" w:color="auto" w:fill="BDD6EE" w:themeFill="accent1" w:themeFillTint="66"/>
          </w:tcPr>
          <w:p w:rsidR="00122820" w:rsidRPr="00122820" w:rsidRDefault="00122820" w:rsidP="00122820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color w:val="FFFFFF"/>
                <w:sz w:val="24"/>
                <w:szCs w:val="24"/>
              </w:rPr>
              <w:t>Francês nível 3 (A2.2)</w:t>
            </w:r>
          </w:p>
        </w:tc>
      </w:tr>
    </w:tbl>
    <w:p w:rsidR="00122820" w:rsidRPr="00F342C0" w:rsidRDefault="00122820" w:rsidP="00F123DB">
      <w:pPr>
        <w:spacing w:after="0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284"/>
        <w:gridCol w:w="1417"/>
        <w:gridCol w:w="1134"/>
        <w:gridCol w:w="567"/>
        <w:gridCol w:w="4536"/>
        <w:gridCol w:w="425"/>
        <w:gridCol w:w="4358"/>
      </w:tblGrid>
      <w:tr w:rsidR="00122820" w:rsidRPr="00122820" w:rsidTr="00122820">
        <w:tc>
          <w:tcPr>
            <w:tcW w:w="2405" w:type="dxa"/>
            <w:shd w:val="clear" w:color="auto" w:fill="92D050"/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color w:val="FFFFFF"/>
                <w:sz w:val="24"/>
                <w:szCs w:val="24"/>
              </w:rPr>
              <w:t>Ensino Básico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92D050"/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color w:val="FFFFFF"/>
                <w:sz w:val="24"/>
                <w:szCs w:val="24"/>
              </w:rPr>
              <w:t>Ano</w:t>
            </w:r>
          </w:p>
        </w:tc>
        <w:tc>
          <w:tcPr>
            <w:tcW w:w="1134" w:type="dxa"/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sz w:val="24"/>
                <w:szCs w:val="24"/>
              </w:rPr>
              <w:t>9.º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C5E0B3" w:themeFill="accent6" w:themeFillTint="66"/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sz w:val="24"/>
                <w:szCs w:val="24"/>
              </w:rPr>
              <w:t>Ano letivo 20</w:t>
            </w:r>
            <w:r>
              <w:rPr>
                <w:rFonts w:cs="VAGRoundedStd-Bold"/>
                <w:b/>
                <w:bCs/>
                <w:sz w:val="24"/>
                <w:szCs w:val="24"/>
              </w:rPr>
              <w:t>___</w:t>
            </w:r>
            <w:r w:rsidRPr="00122820">
              <w:rPr>
                <w:rFonts w:cs="VAGRoundedStd-Bold"/>
                <w:b/>
                <w:bCs/>
                <w:sz w:val="24"/>
                <w:szCs w:val="24"/>
              </w:rPr>
              <w:t xml:space="preserve"> - 20</w:t>
            </w:r>
            <w:r>
              <w:rPr>
                <w:rFonts w:cs="VAGRoundedStd-Bold"/>
                <w:b/>
                <w:bCs/>
                <w:sz w:val="24"/>
                <w:szCs w:val="24"/>
              </w:rPr>
              <w:t>___</w:t>
            </w:r>
            <w:r w:rsidRPr="00122820">
              <w:rPr>
                <w:rFonts w:cs="VAGRoundedStd-Bold"/>
                <w:b/>
                <w:bCs/>
                <w:sz w:val="24"/>
                <w:szCs w:val="24"/>
              </w:rPr>
              <w:t xml:space="preserve"> 1.º PERÍODO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358" w:type="dxa"/>
            <w:shd w:val="clear" w:color="auto" w:fill="C5E0B3" w:themeFill="accent6" w:themeFillTint="66"/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sz w:val="24"/>
                <w:szCs w:val="24"/>
              </w:rPr>
              <w:t>Aulas previstas:</w:t>
            </w:r>
            <w:r>
              <w:rPr>
                <w:rFonts w:cs="VAGRoundedStd-Bold"/>
                <w:b/>
                <w:bCs/>
                <w:sz w:val="24"/>
                <w:szCs w:val="24"/>
              </w:rPr>
              <w:t>_____________</w:t>
            </w:r>
          </w:p>
        </w:tc>
      </w:tr>
    </w:tbl>
    <w:p w:rsidR="00122820" w:rsidRPr="00F342C0" w:rsidRDefault="00122820" w:rsidP="00F123DB">
      <w:pPr>
        <w:spacing w:after="0"/>
        <w:rPr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4394"/>
        <w:gridCol w:w="2835"/>
        <w:gridCol w:w="2835"/>
        <w:gridCol w:w="2657"/>
      </w:tblGrid>
      <w:tr w:rsidR="00122820" w:rsidRPr="00122820" w:rsidTr="00F342C0">
        <w:tc>
          <w:tcPr>
            <w:tcW w:w="2405" w:type="dxa"/>
            <w:shd w:val="clear" w:color="auto" w:fill="BDD6EE" w:themeFill="accent1" w:themeFillTint="66"/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sz w:val="24"/>
                <w:szCs w:val="24"/>
              </w:rPr>
              <w:t>Conteúdos temáticos</w:t>
            </w:r>
          </w:p>
        </w:tc>
        <w:tc>
          <w:tcPr>
            <w:tcW w:w="4394" w:type="dxa"/>
            <w:shd w:val="clear" w:color="auto" w:fill="BDD6EE" w:themeFill="accent1" w:themeFillTint="66"/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sz w:val="24"/>
                <w:szCs w:val="24"/>
              </w:rPr>
              <w:t>Funcionamento da língua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sz w:val="24"/>
                <w:szCs w:val="24"/>
              </w:rPr>
              <w:t>Competências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sz w:val="24"/>
                <w:szCs w:val="24"/>
              </w:rPr>
              <w:t>Estratégias</w:t>
            </w:r>
          </w:p>
        </w:tc>
        <w:tc>
          <w:tcPr>
            <w:tcW w:w="2657" w:type="dxa"/>
            <w:shd w:val="clear" w:color="auto" w:fill="BDD6EE" w:themeFill="accent1" w:themeFillTint="66"/>
          </w:tcPr>
          <w:p w:rsidR="00122820" w:rsidRPr="00122820" w:rsidRDefault="00122820" w:rsidP="00122820">
            <w:pPr>
              <w:jc w:val="center"/>
              <w:rPr>
                <w:sz w:val="24"/>
                <w:szCs w:val="24"/>
              </w:rPr>
            </w:pPr>
            <w:r w:rsidRPr="00122820">
              <w:rPr>
                <w:rFonts w:cs="VAGRoundedStd-Bold"/>
                <w:b/>
                <w:bCs/>
                <w:sz w:val="24"/>
                <w:szCs w:val="24"/>
              </w:rPr>
              <w:t>Recursos</w:t>
            </w:r>
          </w:p>
        </w:tc>
      </w:tr>
      <w:tr w:rsidR="00122820" w:rsidRPr="00122820" w:rsidTr="00F342C0">
        <w:tc>
          <w:tcPr>
            <w:tcW w:w="2405" w:type="dxa"/>
            <w:vMerge w:val="restart"/>
          </w:tcPr>
          <w:p w:rsidR="00122820" w:rsidRPr="00FF558B" w:rsidRDefault="00122820" w:rsidP="00122820">
            <w:pPr>
              <w:autoSpaceDE w:val="0"/>
              <w:autoSpaceDN w:val="0"/>
              <w:adjustRightInd w:val="0"/>
              <w:rPr>
                <w:rFonts w:cs="MyriadPro-Semibold"/>
                <w:b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 xml:space="preserve">– </w:t>
            </w:r>
            <w:r w:rsidRPr="00FF558B">
              <w:rPr>
                <w:rFonts w:cs="MyriadPro-Semibold"/>
                <w:b/>
                <w:sz w:val="20"/>
                <w:szCs w:val="24"/>
              </w:rPr>
              <w:t xml:space="preserve">Vocabulário geral </w:t>
            </w:r>
            <w:proofErr w:type="gramStart"/>
            <w:r w:rsidRPr="00FF558B">
              <w:rPr>
                <w:rFonts w:cs="MyriadPro-Semibold"/>
                <w:b/>
                <w:sz w:val="20"/>
                <w:szCs w:val="24"/>
              </w:rPr>
              <w:t>de</w:t>
            </w:r>
            <w:proofErr w:type="gramEnd"/>
          </w:p>
          <w:p w:rsidR="00122820" w:rsidRDefault="00122820" w:rsidP="00122820">
            <w:pPr>
              <w:autoSpaceDE w:val="0"/>
              <w:autoSpaceDN w:val="0"/>
              <w:adjustRightInd w:val="0"/>
              <w:rPr>
                <w:rFonts w:cs="MyriadPro-Semibold"/>
                <w:b/>
                <w:sz w:val="20"/>
                <w:szCs w:val="24"/>
              </w:rPr>
            </w:pPr>
            <w:r w:rsidRPr="00FF558B">
              <w:rPr>
                <w:rFonts w:cs="MyriadPro-Semibold"/>
                <w:b/>
                <w:sz w:val="20"/>
                <w:szCs w:val="24"/>
              </w:rPr>
              <w:t xml:space="preserve">7.º </w:t>
            </w:r>
            <w:proofErr w:type="gramStart"/>
            <w:r w:rsidRPr="00FF558B">
              <w:rPr>
                <w:rFonts w:cs="MyriadPro-Semibold"/>
                <w:b/>
                <w:sz w:val="20"/>
                <w:szCs w:val="24"/>
              </w:rPr>
              <w:t>e</w:t>
            </w:r>
            <w:proofErr w:type="gramEnd"/>
            <w:r w:rsidRPr="00FF558B">
              <w:rPr>
                <w:rFonts w:cs="MyriadPro-Semibold"/>
                <w:b/>
                <w:sz w:val="20"/>
                <w:szCs w:val="24"/>
              </w:rPr>
              <w:t xml:space="preserve"> 8.º anos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. Regresso às aulas</w:t>
            </w:r>
          </w:p>
          <w:p w:rsidR="00FF558B" w:rsidRDefault="00FF558B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</w:p>
          <w:p w:rsidR="00122820" w:rsidRPr="00FF558B" w:rsidRDefault="00122820" w:rsidP="00122820">
            <w:pPr>
              <w:autoSpaceDE w:val="0"/>
              <w:autoSpaceDN w:val="0"/>
              <w:adjustRightInd w:val="0"/>
              <w:rPr>
                <w:rFonts w:cs="MyriadPro-Semibold"/>
                <w:b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 xml:space="preserve">– </w:t>
            </w:r>
            <w:r w:rsidRPr="00FF558B">
              <w:rPr>
                <w:rFonts w:cs="MyriadPro-Semibold"/>
                <w:b/>
                <w:sz w:val="20"/>
                <w:szCs w:val="24"/>
              </w:rPr>
              <w:t>Aspetos gerais da cultura</w:t>
            </w:r>
            <w:r w:rsidR="00F342C0" w:rsidRPr="00FF558B">
              <w:rPr>
                <w:rFonts w:cs="MyriadPro-Semibold"/>
                <w:b/>
                <w:sz w:val="20"/>
                <w:szCs w:val="24"/>
              </w:rPr>
              <w:t xml:space="preserve"> </w:t>
            </w:r>
            <w:r w:rsidRPr="00FF558B">
              <w:rPr>
                <w:rFonts w:cs="MyriadPro-Semibold"/>
                <w:b/>
                <w:sz w:val="20"/>
                <w:szCs w:val="24"/>
              </w:rPr>
              <w:t>e civilização francesas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. Clichés sobre a França e</w:t>
            </w:r>
            <w:r w:rsidR="00F342C0">
              <w:rPr>
                <w:rFonts w:cs="MyriadPro-Regular"/>
                <w:sz w:val="20"/>
                <w:szCs w:val="24"/>
              </w:rPr>
              <w:t xml:space="preserve"> </w:t>
            </w:r>
            <w:r w:rsidRPr="00122820">
              <w:rPr>
                <w:rFonts w:cs="MyriadPro-Regular"/>
                <w:sz w:val="20"/>
                <w:szCs w:val="24"/>
              </w:rPr>
              <w:t>os franceses</w:t>
            </w:r>
          </w:p>
          <w:p w:rsidR="00FF558B" w:rsidRDefault="00FF558B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</w:p>
          <w:p w:rsidR="00122820" w:rsidRPr="00FF558B" w:rsidRDefault="00122820" w:rsidP="00122820">
            <w:pPr>
              <w:autoSpaceDE w:val="0"/>
              <w:autoSpaceDN w:val="0"/>
              <w:adjustRightInd w:val="0"/>
              <w:rPr>
                <w:rFonts w:cs="MyriadPro-Semibold"/>
                <w:b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 xml:space="preserve">– </w:t>
            </w:r>
            <w:r w:rsidRPr="00FF558B">
              <w:rPr>
                <w:rFonts w:cs="MyriadPro-Semibold"/>
                <w:b/>
                <w:sz w:val="20"/>
                <w:szCs w:val="24"/>
              </w:rPr>
              <w:t>Cultura e estética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. Conceito de arte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. Diferentes formas de</w:t>
            </w:r>
            <w:r w:rsidR="00F342C0">
              <w:rPr>
                <w:rFonts w:cs="MyriadPro-Regular"/>
                <w:sz w:val="20"/>
                <w:szCs w:val="24"/>
              </w:rPr>
              <w:t xml:space="preserve"> </w:t>
            </w:r>
            <w:r w:rsidRPr="00122820">
              <w:rPr>
                <w:rFonts w:cs="MyriadPro-Regular"/>
                <w:sz w:val="20"/>
                <w:szCs w:val="24"/>
              </w:rPr>
              <w:t>expressão artística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. Museus e sinalética</w:t>
            </w:r>
          </w:p>
          <w:p w:rsidR="00122820" w:rsidRPr="00122820" w:rsidRDefault="00122820" w:rsidP="00122820">
            <w:pPr>
              <w:rPr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. Personalidades artísticas</w:t>
            </w:r>
          </w:p>
        </w:tc>
        <w:tc>
          <w:tcPr>
            <w:tcW w:w="4394" w:type="dxa"/>
            <w:vMerge w:val="restart"/>
          </w:tcPr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Semibold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 xml:space="preserve">. </w:t>
            </w:r>
            <w:r w:rsidRPr="00FF558B">
              <w:rPr>
                <w:rFonts w:cs="MyriadPro-Semibold"/>
                <w:b/>
                <w:sz w:val="20"/>
                <w:szCs w:val="24"/>
              </w:rPr>
              <w:t xml:space="preserve">Consolidação de conteúdos de 7.º e </w:t>
            </w:r>
            <w:proofErr w:type="gramStart"/>
            <w:r w:rsidRPr="00FF558B">
              <w:rPr>
                <w:rFonts w:cs="MyriadPro-Semibold"/>
                <w:b/>
                <w:sz w:val="20"/>
                <w:szCs w:val="24"/>
              </w:rPr>
              <w:t>8.º anos</w:t>
            </w:r>
            <w:proofErr w:type="gramEnd"/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Semibold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 xml:space="preserve">. </w:t>
            </w:r>
            <w:r w:rsidRPr="00FF558B">
              <w:rPr>
                <w:rFonts w:cs="MyriadPro-Semibold"/>
                <w:b/>
                <w:sz w:val="20"/>
                <w:szCs w:val="24"/>
              </w:rPr>
              <w:t>Pronúncia e ortografia</w:t>
            </w:r>
            <w:r w:rsidRPr="00122820">
              <w:rPr>
                <w:rFonts w:cs="MyriadPro-Semibold"/>
                <w:sz w:val="20"/>
                <w:szCs w:val="24"/>
              </w:rPr>
              <w:t xml:space="preserve"> (consolidação)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 xml:space="preserve">. </w:t>
            </w:r>
            <w:r w:rsidRPr="00FF558B">
              <w:rPr>
                <w:rFonts w:cs="MyriadPro-Semibold"/>
                <w:b/>
                <w:sz w:val="20"/>
                <w:szCs w:val="24"/>
              </w:rPr>
              <w:t>Adjetivo</w:t>
            </w:r>
            <w:r w:rsidRPr="00122820">
              <w:rPr>
                <w:rFonts w:cs="MyriadPro-Semibold"/>
                <w:sz w:val="20"/>
                <w:szCs w:val="24"/>
              </w:rPr>
              <w:t xml:space="preserve"> </w:t>
            </w:r>
            <w:r w:rsidRPr="00122820">
              <w:rPr>
                <w:rFonts w:cs="MyriadPro-Regular"/>
                <w:sz w:val="20"/>
                <w:szCs w:val="24"/>
              </w:rPr>
              <w:t>(género e número)</w:t>
            </w:r>
          </w:p>
          <w:p w:rsidR="00122820" w:rsidRPr="00FF558B" w:rsidRDefault="00122820" w:rsidP="00122820">
            <w:pPr>
              <w:autoSpaceDE w:val="0"/>
              <w:autoSpaceDN w:val="0"/>
              <w:adjustRightInd w:val="0"/>
              <w:rPr>
                <w:rFonts w:cs="MyriadPro-Semibold"/>
                <w:b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 xml:space="preserve">. </w:t>
            </w:r>
            <w:r w:rsidRPr="00FF558B">
              <w:rPr>
                <w:rFonts w:cs="MyriadPro-Semibold"/>
                <w:b/>
                <w:sz w:val="20"/>
                <w:szCs w:val="24"/>
              </w:rPr>
              <w:t>Determinantes</w:t>
            </w:r>
          </w:p>
          <w:p w:rsidR="00122820" w:rsidRPr="00122820" w:rsidRDefault="00122820" w:rsidP="00F342C0">
            <w:pPr>
              <w:autoSpaceDE w:val="0"/>
              <w:autoSpaceDN w:val="0"/>
              <w:adjustRightInd w:val="0"/>
              <w:ind w:left="113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 xml:space="preserve">– </w:t>
            </w:r>
            <w:proofErr w:type="gramStart"/>
            <w:r w:rsidRPr="00122820">
              <w:rPr>
                <w:rFonts w:cs="MyriadPro-Regular"/>
                <w:sz w:val="20"/>
                <w:szCs w:val="24"/>
              </w:rPr>
              <w:t>demonstrativos</w:t>
            </w:r>
            <w:proofErr w:type="gramEnd"/>
          </w:p>
          <w:p w:rsidR="00122820" w:rsidRPr="00FF558B" w:rsidRDefault="00122820" w:rsidP="00122820">
            <w:pPr>
              <w:autoSpaceDE w:val="0"/>
              <w:autoSpaceDN w:val="0"/>
              <w:adjustRightInd w:val="0"/>
              <w:rPr>
                <w:rFonts w:cs="MyriadPro-Semibold"/>
                <w:b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 xml:space="preserve">. </w:t>
            </w:r>
            <w:r w:rsidRPr="00FF558B">
              <w:rPr>
                <w:rFonts w:cs="MyriadPro-Semibold"/>
                <w:b/>
                <w:sz w:val="20"/>
                <w:szCs w:val="24"/>
              </w:rPr>
              <w:t>Pronomes</w:t>
            </w:r>
          </w:p>
          <w:p w:rsidR="00122820" w:rsidRPr="00122820" w:rsidRDefault="00122820" w:rsidP="00F342C0">
            <w:pPr>
              <w:autoSpaceDE w:val="0"/>
              <w:autoSpaceDN w:val="0"/>
              <w:adjustRightInd w:val="0"/>
              <w:ind w:left="113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 xml:space="preserve">– </w:t>
            </w:r>
            <w:proofErr w:type="gramStart"/>
            <w:r w:rsidRPr="00122820">
              <w:rPr>
                <w:rFonts w:cs="MyriadPro-Regular"/>
                <w:sz w:val="20"/>
                <w:szCs w:val="24"/>
              </w:rPr>
              <w:t>demonstrativos</w:t>
            </w:r>
            <w:proofErr w:type="gramEnd"/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Semibold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 xml:space="preserve">. </w:t>
            </w:r>
            <w:r w:rsidRPr="00FF558B">
              <w:rPr>
                <w:rFonts w:cs="MyriadPro-Semibold"/>
                <w:b/>
                <w:sz w:val="20"/>
                <w:szCs w:val="24"/>
              </w:rPr>
              <w:t>Preposições</w:t>
            </w:r>
          </w:p>
          <w:p w:rsidR="00122820" w:rsidRPr="00122820" w:rsidRDefault="00122820" w:rsidP="00F342C0">
            <w:pPr>
              <w:autoSpaceDE w:val="0"/>
              <w:autoSpaceDN w:val="0"/>
              <w:adjustRightInd w:val="0"/>
              <w:ind w:left="113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 xml:space="preserve">– </w:t>
            </w:r>
            <w:proofErr w:type="gramStart"/>
            <w:r w:rsidRPr="00122820">
              <w:rPr>
                <w:rFonts w:cs="MyriadPro-Regular"/>
                <w:sz w:val="20"/>
                <w:szCs w:val="24"/>
              </w:rPr>
              <w:t>de</w:t>
            </w:r>
            <w:proofErr w:type="gramEnd"/>
            <w:r w:rsidRPr="00122820">
              <w:rPr>
                <w:rFonts w:cs="MyriadPro-Regular"/>
                <w:sz w:val="20"/>
                <w:szCs w:val="24"/>
              </w:rPr>
              <w:t xml:space="preserve"> uso frequente</w:t>
            </w:r>
          </w:p>
          <w:p w:rsidR="00122820" w:rsidRPr="00FF558B" w:rsidRDefault="00122820" w:rsidP="00122820">
            <w:pPr>
              <w:autoSpaceDE w:val="0"/>
              <w:autoSpaceDN w:val="0"/>
              <w:adjustRightInd w:val="0"/>
              <w:rPr>
                <w:rFonts w:cs="MyriadPro-Semibold"/>
                <w:b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 xml:space="preserve">. </w:t>
            </w:r>
            <w:r w:rsidRPr="00FF558B">
              <w:rPr>
                <w:rFonts w:cs="MyriadPro-Semibold"/>
                <w:b/>
                <w:sz w:val="20"/>
                <w:szCs w:val="24"/>
              </w:rPr>
              <w:t>Advérbios</w:t>
            </w:r>
          </w:p>
          <w:p w:rsidR="00122820" w:rsidRPr="00122820" w:rsidRDefault="00122820" w:rsidP="00F342C0">
            <w:pPr>
              <w:autoSpaceDE w:val="0"/>
              <w:autoSpaceDN w:val="0"/>
              <w:adjustRightInd w:val="0"/>
              <w:ind w:left="113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 xml:space="preserve">– </w:t>
            </w:r>
            <w:proofErr w:type="gramStart"/>
            <w:r w:rsidRPr="00122820">
              <w:rPr>
                <w:rFonts w:cs="MyriadPro-Regular"/>
                <w:sz w:val="20"/>
                <w:szCs w:val="24"/>
              </w:rPr>
              <w:t>de</w:t>
            </w:r>
            <w:proofErr w:type="gramEnd"/>
            <w:r w:rsidRPr="00122820">
              <w:rPr>
                <w:rFonts w:cs="MyriadPro-Regular"/>
                <w:sz w:val="20"/>
                <w:szCs w:val="24"/>
              </w:rPr>
              <w:t xml:space="preserve"> modo</w:t>
            </w:r>
          </w:p>
          <w:p w:rsidR="00122820" w:rsidRPr="00FF558B" w:rsidRDefault="00122820" w:rsidP="00122820">
            <w:pPr>
              <w:autoSpaceDE w:val="0"/>
              <w:autoSpaceDN w:val="0"/>
              <w:adjustRightInd w:val="0"/>
              <w:rPr>
                <w:rFonts w:cs="MyriadPro-Semibold"/>
                <w:b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 xml:space="preserve">. </w:t>
            </w:r>
            <w:r w:rsidRPr="00FF558B">
              <w:rPr>
                <w:rFonts w:cs="MyriadPro-Semibold"/>
                <w:b/>
                <w:sz w:val="20"/>
                <w:szCs w:val="24"/>
              </w:rPr>
              <w:t>Verbo</w:t>
            </w:r>
          </w:p>
          <w:p w:rsidR="00122820" w:rsidRPr="00122820" w:rsidRDefault="00122820" w:rsidP="00F342C0">
            <w:pPr>
              <w:autoSpaceDE w:val="0"/>
              <w:autoSpaceDN w:val="0"/>
              <w:adjustRightInd w:val="0"/>
              <w:ind w:left="113"/>
              <w:rPr>
                <w:rFonts w:cs="MyriadPro-Semibold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 xml:space="preserve">– </w:t>
            </w:r>
            <w:proofErr w:type="gramStart"/>
            <w:r w:rsidRPr="00122820">
              <w:rPr>
                <w:rFonts w:cs="MyriadPro-Semibold"/>
                <w:sz w:val="20"/>
                <w:szCs w:val="24"/>
              </w:rPr>
              <w:t>presente</w:t>
            </w:r>
            <w:proofErr w:type="gramEnd"/>
            <w:r w:rsidRPr="00122820">
              <w:rPr>
                <w:rFonts w:cs="MyriadPro-Semibold"/>
                <w:sz w:val="20"/>
                <w:szCs w:val="24"/>
              </w:rPr>
              <w:t xml:space="preserve"> de indicativo</w:t>
            </w:r>
          </w:p>
          <w:p w:rsidR="00122820" w:rsidRPr="00122820" w:rsidRDefault="00122820" w:rsidP="00F342C0">
            <w:pPr>
              <w:autoSpaceDE w:val="0"/>
              <w:autoSpaceDN w:val="0"/>
              <w:adjustRightInd w:val="0"/>
              <w:ind w:left="227"/>
              <w:rPr>
                <w:rFonts w:cs="MyriadPro-Regular"/>
                <w:sz w:val="20"/>
                <w:szCs w:val="24"/>
              </w:rPr>
            </w:pPr>
            <w:proofErr w:type="gramStart"/>
            <w:r w:rsidRPr="00122820">
              <w:rPr>
                <w:rFonts w:cs="MyriadPro-Regular"/>
                <w:sz w:val="20"/>
                <w:szCs w:val="24"/>
              </w:rPr>
              <w:t>verbos</w:t>
            </w:r>
            <w:proofErr w:type="gramEnd"/>
            <w:r w:rsidRPr="00122820">
              <w:rPr>
                <w:rFonts w:cs="MyriadPro-Regular"/>
                <w:sz w:val="20"/>
                <w:szCs w:val="24"/>
              </w:rPr>
              <w:t xml:space="preserve"> regulares e irregulares de uso frequente</w:t>
            </w:r>
          </w:p>
          <w:p w:rsidR="00122820" w:rsidRPr="00122820" w:rsidRDefault="00122820" w:rsidP="00F342C0">
            <w:pPr>
              <w:autoSpaceDE w:val="0"/>
              <w:autoSpaceDN w:val="0"/>
              <w:adjustRightInd w:val="0"/>
              <w:ind w:left="113"/>
              <w:rPr>
                <w:rFonts w:cs="MyriadPro-SemiboldIt"/>
                <w:i/>
                <w:iCs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 xml:space="preserve">– </w:t>
            </w:r>
            <w:proofErr w:type="spellStart"/>
            <w:proofErr w:type="gramStart"/>
            <w:r w:rsidRPr="00122820">
              <w:rPr>
                <w:rFonts w:cs="MyriadPro-SemiboldIt"/>
                <w:i/>
                <w:iCs/>
                <w:sz w:val="20"/>
                <w:szCs w:val="24"/>
              </w:rPr>
              <w:t>passé</w:t>
            </w:r>
            <w:proofErr w:type="spellEnd"/>
            <w:proofErr w:type="gramEnd"/>
            <w:r w:rsidRPr="00122820">
              <w:rPr>
                <w:rFonts w:cs="MyriadPro-SemiboldIt"/>
                <w:i/>
                <w:iCs/>
                <w:sz w:val="20"/>
                <w:szCs w:val="24"/>
              </w:rPr>
              <w:t xml:space="preserve"> </w:t>
            </w:r>
            <w:proofErr w:type="spellStart"/>
            <w:r w:rsidRPr="00122820">
              <w:rPr>
                <w:rFonts w:cs="MyriadPro-SemiboldIt"/>
                <w:i/>
                <w:iCs/>
                <w:sz w:val="20"/>
                <w:szCs w:val="24"/>
              </w:rPr>
              <w:t>composé</w:t>
            </w:r>
            <w:proofErr w:type="spellEnd"/>
          </w:p>
          <w:p w:rsidR="00122820" w:rsidRPr="00122820" w:rsidRDefault="00122820" w:rsidP="00F342C0">
            <w:pPr>
              <w:autoSpaceDE w:val="0"/>
              <w:autoSpaceDN w:val="0"/>
              <w:adjustRightInd w:val="0"/>
              <w:ind w:left="113"/>
              <w:rPr>
                <w:rFonts w:cs="MyriadPro-Semibold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 xml:space="preserve">– </w:t>
            </w:r>
            <w:proofErr w:type="gramStart"/>
            <w:r w:rsidRPr="00122820">
              <w:rPr>
                <w:rFonts w:cs="MyriadPro-Semibold"/>
                <w:sz w:val="20"/>
                <w:szCs w:val="24"/>
              </w:rPr>
              <w:t>imperfeito</w:t>
            </w:r>
            <w:proofErr w:type="gramEnd"/>
            <w:r w:rsidRPr="00122820">
              <w:rPr>
                <w:rFonts w:cs="MyriadPro-Semibold"/>
                <w:sz w:val="20"/>
                <w:szCs w:val="24"/>
              </w:rPr>
              <w:t xml:space="preserve"> do indicativo</w:t>
            </w:r>
          </w:p>
          <w:p w:rsidR="00122820" w:rsidRPr="00FF558B" w:rsidRDefault="00122820" w:rsidP="00122820">
            <w:pPr>
              <w:autoSpaceDE w:val="0"/>
              <w:autoSpaceDN w:val="0"/>
              <w:adjustRightInd w:val="0"/>
              <w:rPr>
                <w:rFonts w:cs="MyriadPro-Semibold"/>
                <w:b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 xml:space="preserve">. </w:t>
            </w:r>
            <w:r w:rsidRPr="00FF558B">
              <w:rPr>
                <w:rFonts w:cs="MyriadPro-Semibold"/>
                <w:b/>
                <w:sz w:val="20"/>
                <w:szCs w:val="24"/>
              </w:rPr>
              <w:t>Tipo de frases</w:t>
            </w:r>
          </w:p>
          <w:p w:rsidR="00122820" w:rsidRPr="00122820" w:rsidRDefault="00122820" w:rsidP="00F342C0">
            <w:pPr>
              <w:autoSpaceDE w:val="0"/>
              <w:autoSpaceDN w:val="0"/>
              <w:adjustRightInd w:val="0"/>
              <w:ind w:left="113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 xml:space="preserve">– </w:t>
            </w:r>
            <w:proofErr w:type="gramStart"/>
            <w:r w:rsidRPr="00122820">
              <w:rPr>
                <w:rFonts w:cs="MyriadPro-Regular"/>
                <w:sz w:val="20"/>
                <w:szCs w:val="24"/>
              </w:rPr>
              <w:t>afirmativa</w:t>
            </w:r>
            <w:proofErr w:type="gramEnd"/>
            <w:r w:rsidRPr="00122820">
              <w:rPr>
                <w:rFonts w:cs="MyriadPro-Regular"/>
                <w:sz w:val="20"/>
                <w:szCs w:val="24"/>
              </w:rPr>
              <w:t>, negativa e interrogativa</w:t>
            </w:r>
          </w:p>
          <w:p w:rsidR="00122820" w:rsidRPr="00FF558B" w:rsidRDefault="00122820" w:rsidP="00122820">
            <w:pPr>
              <w:autoSpaceDE w:val="0"/>
              <w:autoSpaceDN w:val="0"/>
              <w:adjustRightInd w:val="0"/>
              <w:rPr>
                <w:rFonts w:cs="MyriadPro-Semibold"/>
                <w:b/>
                <w:sz w:val="20"/>
                <w:szCs w:val="24"/>
                <w:lang w:val="fr-FR"/>
              </w:rPr>
            </w:pPr>
            <w:r w:rsidRPr="00FF558B">
              <w:rPr>
                <w:rFonts w:cs="MyriadPro-Regular"/>
                <w:sz w:val="20"/>
                <w:szCs w:val="24"/>
              </w:rPr>
              <w:t xml:space="preserve">. </w:t>
            </w:r>
            <w:proofErr w:type="spellStart"/>
            <w:r w:rsidRPr="00FF558B">
              <w:rPr>
                <w:rFonts w:cs="MyriadPro-Semibold"/>
                <w:b/>
                <w:sz w:val="20"/>
                <w:szCs w:val="24"/>
                <w:lang w:val="fr-FR"/>
              </w:rPr>
              <w:t>Expressão</w:t>
            </w:r>
            <w:proofErr w:type="spellEnd"/>
          </w:p>
          <w:p w:rsidR="00122820" w:rsidRPr="003F2525" w:rsidRDefault="00122820" w:rsidP="00F342C0">
            <w:pPr>
              <w:autoSpaceDE w:val="0"/>
              <w:autoSpaceDN w:val="0"/>
              <w:adjustRightInd w:val="0"/>
              <w:ind w:left="113"/>
              <w:rPr>
                <w:rFonts w:cs="MyriadPro-Regular"/>
                <w:sz w:val="20"/>
                <w:szCs w:val="24"/>
                <w:lang w:val="fr-FR"/>
              </w:rPr>
            </w:pPr>
            <w:r w:rsidRPr="003F2525">
              <w:rPr>
                <w:rFonts w:cs="MyriadPro-Regular"/>
                <w:sz w:val="20"/>
                <w:szCs w:val="24"/>
                <w:lang w:val="fr-FR"/>
              </w:rPr>
              <w:t>– de negação (ne… pas / ne… rien / ne… personne /</w:t>
            </w:r>
            <w:r w:rsidR="00F342C0" w:rsidRPr="003F2525">
              <w:rPr>
                <w:rFonts w:cs="MyriadPro-Regular"/>
                <w:sz w:val="20"/>
                <w:szCs w:val="24"/>
                <w:lang w:val="fr-FR"/>
              </w:rPr>
              <w:t xml:space="preserve"> </w:t>
            </w:r>
            <w:r w:rsidRPr="003F2525">
              <w:rPr>
                <w:rFonts w:cs="MyriadPro-Regular"/>
                <w:sz w:val="20"/>
                <w:szCs w:val="24"/>
                <w:lang w:val="fr-FR"/>
              </w:rPr>
              <w:t>ne… jamais / ne… plus / personne ne / rien ne)</w:t>
            </w:r>
          </w:p>
          <w:p w:rsidR="00122820" w:rsidRPr="00FF558B" w:rsidRDefault="00122820" w:rsidP="00122820">
            <w:pPr>
              <w:autoSpaceDE w:val="0"/>
              <w:autoSpaceDN w:val="0"/>
              <w:adjustRightInd w:val="0"/>
              <w:rPr>
                <w:rFonts w:cs="MyriadPro-Semibold"/>
                <w:b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 xml:space="preserve">. </w:t>
            </w:r>
            <w:r w:rsidRPr="00FF558B">
              <w:rPr>
                <w:rFonts w:cs="MyriadPro-Semibold"/>
                <w:b/>
                <w:sz w:val="20"/>
                <w:szCs w:val="24"/>
              </w:rPr>
              <w:t>Pragmática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 xml:space="preserve">– Comparar dados culturais, civilizacionais e </w:t>
            </w:r>
            <w:bookmarkStart w:id="0" w:name="_GoBack"/>
            <w:bookmarkEnd w:id="0"/>
            <w:r w:rsidRPr="00122820">
              <w:rPr>
                <w:rFonts w:cs="MyriadPro-Regular"/>
                <w:sz w:val="20"/>
                <w:szCs w:val="24"/>
              </w:rPr>
              <w:t>clichés.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Exprimir opinião.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Exprimir sentimentos.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Caracterizar um grupo / uma sociedade.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Definir uma ideia / um conceito.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Perguntar / Exprimir o seu ponto de vista.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Falar dos seus hábitos culturais.</w:t>
            </w:r>
          </w:p>
          <w:p w:rsidR="00122820" w:rsidRPr="00122820" w:rsidRDefault="00122820" w:rsidP="00122820">
            <w:pPr>
              <w:rPr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Referir hábitos e frequência.</w:t>
            </w:r>
          </w:p>
        </w:tc>
        <w:tc>
          <w:tcPr>
            <w:tcW w:w="2835" w:type="dxa"/>
            <w:vMerge w:val="restart"/>
          </w:tcPr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Desenvolver uma competência</w:t>
            </w:r>
            <w:r>
              <w:rPr>
                <w:rFonts w:cs="MyriadPro-Regular"/>
                <w:sz w:val="20"/>
                <w:szCs w:val="24"/>
              </w:rPr>
              <w:t xml:space="preserve"> </w:t>
            </w:r>
            <w:r w:rsidRPr="00122820">
              <w:rPr>
                <w:rFonts w:cs="MyriadPro-Regular"/>
                <w:sz w:val="20"/>
                <w:szCs w:val="24"/>
              </w:rPr>
              <w:t>cultural e civilizacional</w:t>
            </w:r>
            <w:r>
              <w:rPr>
                <w:rFonts w:cs="MyriadPro-Regular"/>
                <w:sz w:val="20"/>
                <w:szCs w:val="24"/>
              </w:rPr>
              <w:t xml:space="preserve"> </w:t>
            </w:r>
            <w:r w:rsidRPr="00122820">
              <w:rPr>
                <w:rFonts w:cs="MyriadPro-Regular"/>
                <w:sz w:val="20"/>
                <w:szCs w:val="24"/>
              </w:rPr>
              <w:t>da língua francesa.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Apropriar-se de um conjunto</w:t>
            </w:r>
            <w:r>
              <w:rPr>
                <w:rFonts w:cs="MyriadPro-Regular"/>
                <w:sz w:val="20"/>
                <w:szCs w:val="24"/>
              </w:rPr>
              <w:t xml:space="preserve"> de conhecimentos </w:t>
            </w:r>
            <w:r w:rsidRPr="00122820">
              <w:rPr>
                <w:rFonts w:cs="MyriadPro-Regular"/>
                <w:sz w:val="20"/>
                <w:szCs w:val="24"/>
              </w:rPr>
              <w:t>que ressaltam da língua e</w:t>
            </w:r>
            <w:r>
              <w:rPr>
                <w:rFonts w:cs="MyriadPro-Regular"/>
                <w:sz w:val="20"/>
                <w:szCs w:val="24"/>
              </w:rPr>
              <w:t xml:space="preserve"> </w:t>
            </w:r>
            <w:r w:rsidRPr="00122820">
              <w:rPr>
                <w:rFonts w:cs="MyriadPro-Regular"/>
                <w:sz w:val="20"/>
                <w:szCs w:val="24"/>
              </w:rPr>
              <w:t>da cultura dos países francófonos.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Desenvolver as competências</w:t>
            </w:r>
            <w:r>
              <w:rPr>
                <w:rFonts w:cs="MyriadPro-Regular"/>
                <w:sz w:val="20"/>
                <w:szCs w:val="24"/>
              </w:rPr>
              <w:t xml:space="preserve"> essenciais de comunicação </w:t>
            </w:r>
            <w:r w:rsidRPr="00122820">
              <w:rPr>
                <w:rFonts w:cs="MyriadPro-Regular"/>
                <w:sz w:val="20"/>
                <w:szCs w:val="24"/>
              </w:rPr>
              <w:t>em língua francesa.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Desenvolver competências</w:t>
            </w:r>
            <w:r>
              <w:rPr>
                <w:rFonts w:cs="MyriadPro-Regular"/>
                <w:sz w:val="20"/>
                <w:szCs w:val="24"/>
              </w:rPr>
              <w:t xml:space="preserve"> </w:t>
            </w:r>
            <w:r w:rsidRPr="00122820">
              <w:rPr>
                <w:rFonts w:cs="MyriadPro-Regular"/>
                <w:sz w:val="20"/>
                <w:szCs w:val="24"/>
              </w:rPr>
              <w:t>estratégicas.</w:t>
            </w:r>
          </w:p>
          <w:p w:rsidR="00122820" w:rsidRPr="00122820" w:rsidRDefault="00F342C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>
              <w:rPr>
                <w:rFonts w:cs="MyriadPro-Regular"/>
                <w:sz w:val="20"/>
                <w:szCs w:val="24"/>
              </w:rPr>
              <w:t xml:space="preserve">– Utilizar corretamente os </w:t>
            </w:r>
            <w:r w:rsidR="00122820" w:rsidRPr="00122820">
              <w:rPr>
                <w:rFonts w:cs="MyriadPro-Regular"/>
                <w:sz w:val="20"/>
                <w:szCs w:val="24"/>
              </w:rPr>
              <w:t>recur</w:t>
            </w:r>
            <w:r>
              <w:rPr>
                <w:rFonts w:cs="MyriadPro-Regular"/>
                <w:sz w:val="20"/>
                <w:szCs w:val="24"/>
              </w:rPr>
              <w:t xml:space="preserve">sos linguísticos disponíveis em situações de </w:t>
            </w:r>
            <w:r w:rsidR="00122820" w:rsidRPr="00122820">
              <w:rPr>
                <w:rFonts w:cs="MyriadPro-Regular"/>
                <w:sz w:val="20"/>
                <w:szCs w:val="24"/>
              </w:rPr>
              <w:t>comunicação.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Refletir sobre o uso e funcionamento</w:t>
            </w:r>
            <w:r w:rsidR="00F342C0">
              <w:rPr>
                <w:rFonts w:cs="MyriadPro-Regular"/>
                <w:sz w:val="20"/>
                <w:szCs w:val="24"/>
              </w:rPr>
              <w:t xml:space="preserve"> </w:t>
            </w:r>
            <w:r w:rsidRPr="00122820">
              <w:rPr>
                <w:rFonts w:cs="MyriadPro-Regular"/>
                <w:sz w:val="20"/>
                <w:szCs w:val="24"/>
              </w:rPr>
              <w:t>da língua para</w:t>
            </w:r>
            <w:r w:rsidR="00F342C0">
              <w:rPr>
                <w:rFonts w:cs="MyriadPro-Regular"/>
                <w:sz w:val="20"/>
                <w:szCs w:val="24"/>
              </w:rPr>
              <w:t xml:space="preserve"> desenvolver estratégias metacognitivas que conduzam </w:t>
            </w:r>
            <w:r w:rsidRPr="00122820">
              <w:rPr>
                <w:rFonts w:cs="MyriadPro-Regular"/>
                <w:sz w:val="20"/>
                <w:szCs w:val="24"/>
              </w:rPr>
              <w:t>ao “saber-fazer”.</w:t>
            </w:r>
          </w:p>
          <w:p w:rsidR="00122820" w:rsidRPr="00122820" w:rsidRDefault="00F342C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>
              <w:rPr>
                <w:rFonts w:cs="MyriadPro-Regular"/>
                <w:sz w:val="20"/>
                <w:szCs w:val="24"/>
              </w:rPr>
              <w:t xml:space="preserve">– Construir a sua identidade </w:t>
            </w:r>
            <w:r w:rsidR="00122820" w:rsidRPr="00122820">
              <w:rPr>
                <w:rFonts w:cs="MyriadPro-Regular"/>
                <w:sz w:val="20"/>
                <w:szCs w:val="24"/>
              </w:rPr>
              <w:t>pes</w:t>
            </w:r>
            <w:r>
              <w:rPr>
                <w:rFonts w:cs="MyriadPro-Regular"/>
                <w:sz w:val="20"/>
                <w:szCs w:val="24"/>
              </w:rPr>
              <w:t xml:space="preserve">soal através do desenvolvimento </w:t>
            </w:r>
            <w:r w:rsidR="00122820" w:rsidRPr="00122820">
              <w:rPr>
                <w:rFonts w:cs="MyriadPro-Regular"/>
                <w:sz w:val="20"/>
                <w:szCs w:val="24"/>
              </w:rPr>
              <w:t>da personalidade,</w:t>
            </w:r>
            <w:r>
              <w:rPr>
                <w:rFonts w:cs="MyriadPro-Regular"/>
                <w:sz w:val="20"/>
                <w:szCs w:val="24"/>
              </w:rPr>
              <w:t xml:space="preserve"> responsabilidade e </w:t>
            </w:r>
            <w:r w:rsidR="00122820" w:rsidRPr="00122820">
              <w:rPr>
                <w:rFonts w:cs="MyriadPro-Regular"/>
                <w:sz w:val="20"/>
                <w:szCs w:val="24"/>
              </w:rPr>
              <w:t>autonomia.</w:t>
            </w:r>
          </w:p>
          <w:p w:rsidR="00122820" w:rsidRPr="00F342C0" w:rsidRDefault="00122820" w:rsidP="00F342C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Desenvolver o espírito crítico</w:t>
            </w:r>
            <w:r w:rsidR="00F342C0">
              <w:rPr>
                <w:rFonts w:cs="MyriadPro-Regular"/>
                <w:sz w:val="20"/>
                <w:szCs w:val="24"/>
              </w:rPr>
              <w:t xml:space="preserve"> através de uma permanente </w:t>
            </w:r>
            <w:r w:rsidRPr="00122820">
              <w:rPr>
                <w:rFonts w:cs="MyriadPro-Regular"/>
                <w:sz w:val="20"/>
                <w:szCs w:val="24"/>
              </w:rPr>
              <w:t>auto e heteroavaliação.</w:t>
            </w:r>
          </w:p>
        </w:tc>
        <w:tc>
          <w:tcPr>
            <w:tcW w:w="2835" w:type="dxa"/>
            <w:vMerge w:val="restart"/>
          </w:tcPr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Observação de documentos.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Descrição oral de imagens.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Exposição oral com preparação</w:t>
            </w:r>
            <w:r w:rsidR="00F342C0">
              <w:rPr>
                <w:rFonts w:cs="MyriadPro-Regular"/>
                <w:sz w:val="20"/>
                <w:szCs w:val="24"/>
              </w:rPr>
              <w:t xml:space="preserve"> </w:t>
            </w:r>
            <w:r w:rsidRPr="00122820">
              <w:rPr>
                <w:rFonts w:cs="MyriadPro-Regular"/>
                <w:sz w:val="20"/>
                <w:szCs w:val="24"/>
              </w:rPr>
              <w:t>prévia.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Pré-leitura de documentos.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</w:t>
            </w:r>
            <w:r w:rsidR="00F342C0">
              <w:rPr>
                <w:rFonts w:cs="MyriadPro-Regular"/>
                <w:sz w:val="20"/>
                <w:szCs w:val="24"/>
              </w:rPr>
              <w:t xml:space="preserve"> Leitura de documentos </w:t>
            </w:r>
            <w:r w:rsidRPr="00122820">
              <w:rPr>
                <w:rFonts w:cs="MyriadPro-Regular"/>
                <w:sz w:val="20"/>
                <w:szCs w:val="24"/>
              </w:rPr>
              <w:t>para recolha de informação.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Leitura expressiva.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Leitura recreativa.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Escuta ativa de textos e</w:t>
            </w:r>
            <w:r w:rsidR="00F342C0">
              <w:rPr>
                <w:rFonts w:cs="MyriadPro-Regular"/>
                <w:sz w:val="20"/>
                <w:szCs w:val="24"/>
              </w:rPr>
              <w:t xml:space="preserve"> </w:t>
            </w:r>
            <w:r w:rsidRPr="00122820">
              <w:rPr>
                <w:rFonts w:cs="MyriadPro-Regular"/>
                <w:sz w:val="20"/>
                <w:szCs w:val="24"/>
              </w:rPr>
              <w:t>canções.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Visionamento de vídeos</w:t>
            </w:r>
            <w:r w:rsidR="00F342C0">
              <w:rPr>
                <w:rFonts w:cs="MyriadPro-Regular"/>
                <w:sz w:val="20"/>
                <w:szCs w:val="24"/>
              </w:rPr>
              <w:t xml:space="preserve"> </w:t>
            </w:r>
            <w:r w:rsidRPr="00122820">
              <w:rPr>
                <w:rFonts w:cs="MyriadPro-Regular"/>
                <w:sz w:val="20"/>
                <w:szCs w:val="24"/>
              </w:rPr>
              <w:t>e excertos de filmes.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Exercícios de verificação</w:t>
            </w:r>
            <w:r w:rsidR="00F342C0">
              <w:rPr>
                <w:rFonts w:cs="MyriadPro-Regular"/>
                <w:sz w:val="20"/>
                <w:szCs w:val="24"/>
              </w:rPr>
              <w:t xml:space="preserve"> </w:t>
            </w:r>
            <w:r w:rsidRPr="00122820">
              <w:rPr>
                <w:rFonts w:cs="MyriadPro-Regular"/>
                <w:sz w:val="20"/>
                <w:szCs w:val="24"/>
              </w:rPr>
              <w:t>da compreensão oral e</w:t>
            </w:r>
            <w:r w:rsidR="00F342C0">
              <w:rPr>
                <w:rFonts w:cs="MyriadPro-Regular"/>
                <w:sz w:val="20"/>
                <w:szCs w:val="24"/>
              </w:rPr>
              <w:t xml:space="preserve"> </w:t>
            </w:r>
            <w:r w:rsidRPr="00122820">
              <w:rPr>
                <w:rFonts w:cs="MyriadPro-Regular"/>
                <w:sz w:val="20"/>
                <w:szCs w:val="24"/>
              </w:rPr>
              <w:t>escrita.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Consulta dos glossários.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Registo de vocabulário.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Redação de textos</w:t>
            </w:r>
            <w:r w:rsidR="00F342C0">
              <w:rPr>
                <w:rFonts w:cs="MyriadPro-Regular"/>
                <w:sz w:val="20"/>
                <w:szCs w:val="24"/>
              </w:rPr>
              <w:t xml:space="preserve"> </w:t>
            </w:r>
            <w:r w:rsidRPr="00122820">
              <w:rPr>
                <w:rFonts w:cs="MyriadPro-Regular"/>
                <w:sz w:val="20"/>
                <w:szCs w:val="24"/>
              </w:rPr>
              <w:t>(70-90 palavras).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Legendagem de imagens</w:t>
            </w:r>
            <w:r w:rsidR="00F342C0">
              <w:rPr>
                <w:rFonts w:cs="MyriadPro-Regular"/>
                <w:sz w:val="20"/>
                <w:szCs w:val="24"/>
              </w:rPr>
              <w:t xml:space="preserve"> </w:t>
            </w:r>
            <w:r w:rsidRPr="00122820">
              <w:rPr>
                <w:rFonts w:cs="MyriadPro-Regular"/>
                <w:sz w:val="20"/>
                <w:szCs w:val="24"/>
              </w:rPr>
              <w:t>/ fotografias.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Exercícios de memorização.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Atividades de simulação.</w:t>
            </w:r>
          </w:p>
          <w:p w:rsidR="00122820" w:rsidRPr="00122820" w:rsidRDefault="00122820" w:rsidP="00F342C0">
            <w:pPr>
              <w:autoSpaceDE w:val="0"/>
              <w:autoSpaceDN w:val="0"/>
              <w:adjustRightInd w:val="0"/>
              <w:rPr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Elaboração de cartazes</w:t>
            </w:r>
            <w:r w:rsidR="00F342C0">
              <w:rPr>
                <w:rFonts w:cs="MyriadPro-Regular"/>
                <w:sz w:val="20"/>
                <w:szCs w:val="24"/>
              </w:rPr>
              <w:t xml:space="preserve"> </w:t>
            </w:r>
            <w:r w:rsidRPr="00122820">
              <w:rPr>
                <w:rFonts w:cs="MyriadPro-Regular"/>
                <w:sz w:val="20"/>
                <w:szCs w:val="24"/>
              </w:rPr>
              <w:t>informativos ou outros.</w:t>
            </w:r>
          </w:p>
        </w:tc>
        <w:tc>
          <w:tcPr>
            <w:tcW w:w="2657" w:type="dxa"/>
          </w:tcPr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Manual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 xml:space="preserve">– </w:t>
            </w:r>
            <w:proofErr w:type="gramStart"/>
            <w:r w:rsidRPr="00122820">
              <w:rPr>
                <w:rFonts w:cs="MyriadPro-Regular"/>
                <w:sz w:val="20"/>
                <w:szCs w:val="24"/>
              </w:rPr>
              <w:t>e-Manual</w:t>
            </w:r>
            <w:proofErr w:type="gramEnd"/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Caderno de exercícios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Caderno diário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Glossário francês-português</w:t>
            </w:r>
          </w:p>
          <w:p w:rsidR="00122820" w:rsidRPr="00122820" w:rsidRDefault="00122820" w:rsidP="00122820">
            <w:pPr>
              <w:rPr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Glossário português-francês</w:t>
            </w:r>
          </w:p>
        </w:tc>
      </w:tr>
      <w:tr w:rsidR="00122820" w:rsidRPr="00122820" w:rsidTr="00F342C0">
        <w:tc>
          <w:tcPr>
            <w:tcW w:w="2405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C5E0B3" w:themeFill="accent6" w:themeFillTint="66"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  <w:r w:rsidRPr="00122820">
              <w:rPr>
                <w:rFonts w:cs="MyriadPro-Semibold"/>
                <w:sz w:val="24"/>
                <w:szCs w:val="24"/>
              </w:rPr>
              <w:t>Avaliação</w:t>
            </w:r>
          </w:p>
        </w:tc>
      </w:tr>
      <w:tr w:rsidR="00122820" w:rsidRPr="00122820" w:rsidTr="00F342C0">
        <w:tc>
          <w:tcPr>
            <w:tcW w:w="2405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</w:tcPr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Observação direta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Trabalho de casa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Trabalho individual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Trabalho de pares / grupo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Caderno / Dossiê do aluno</w:t>
            </w:r>
          </w:p>
          <w:p w:rsidR="00122820" w:rsidRPr="00122820" w:rsidRDefault="00122820" w:rsidP="00122820">
            <w:pPr>
              <w:autoSpaceDE w:val="0"/>
              <w:autoSpaceDN w:val="0"/>
              <w:adjustRightInd w:val="0"/>
              <w:rPr>
                <w:rFonts w:cs="MyriadPro-Regular"/>
                <w:sz w:val="20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Fichas de auto e heteroavaliação</w:t>
            </w:r>
          </w:p>
          <w:p w:rsidR="00122820" w:rsidRPr="00122820" w:rsidRDefault="00122820" w:rsidP="00122820">
            <w:pPr>
              <w:rPr>
                <w:sz w:val="24"/>
                <w:szCs w:val="24"/>
              </w:rPr>
            </w:pPr>
            <w:r w:rsidRPr="00122820">
              <w:rPr>
                <w:rFonts w:cs="MyriadPro-Regular"/>
                <w:sz w:val="20"/>
                <w:szCs w:val="24"/>
              </w:rPr>
              <w:t>– Jogos</w:t>
            </w:r>
          </w:p>
        </w:tc>
      </w:tr>
      <w:tr w:rsidR="00122820" w:rsidRPr="00122820" w:rsidTr="00F342C0">
        <w:tc>
          <w:tcPr>
            <w:tcW w:w="2405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  <w:shd w:val="clear" w:color="auto" w:fill="C5E0B3" w:themeFill="accent6" w:themeFillTint="66"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  <w:r w:rsidRPr="00122820">
              <w:rPr>
                <w:rFonts w:cs="MyriadPro-Semibold"/>
                <w:sz w:val="24"/>
                <w:szCs w:val="24"/>
              </w:rPr>
              <w:t>Observações</w:t>
            </w:r>
          </w:p>
        </w:tc>
      </w:tr>
      <w:tr w:rsidR="00122820" w:rsidRPr="00122820" w:rsidTr="00F342C0">
        <w:tc>
          <w:tcPr>
            <w:tcW w:w="2405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  <w:tc>
          <w:tcPr>
            <w:tcW w:w="2657" w:type="dxa"/>
          </w:tcPr>
          <w:p w:rsidR="00122820" w:rsidRPr="00122820" w:rsidRDefault="00122820" w:rsidP="00F123DB">
            <w:pPr>
              <w:rPr>
                <w:sz w:val="24"/>
                <w:szCs w:val="24"/>
              </w:rPr>
            </w:pPr>
          </w:p>
        </w:tc>
      </w:tr>
    </w:tbl>
    <w:p w:rsidR="00122820" w:rsidRPr="00122820" w:rsidRDefault="00122820" w:rsidP="00F123DB">
      <w:pPr>
        <w:spacing w:after="0"/>
        <w:rPr>
          <w:sz w:val="24"/>
          <w:szCs w:val="24"/>
        </w:rPr>
      </w:pPr>
    </w:p>
    <w:sectPr w:rsidR="00122820" w:rsidRPr="00122820" w:rsidSect="0056245A">
      <w:footerReference w:type="default" r:id="rId6"/>
      <w:pgSz w:w="16838" w:h="11906" w:orient="landscape"/>
      <w:pgMar w:top="1134" w:right="851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2525" w:rsidRDefault="003F2525" w:rsidP="003F2525">
      <w:pPr>
        <w:spacing w:after="0" w:line="240" w:lineRule="auto"/>
      </w:pPr>
      <w:r>
        <w:separator/>
      </w:r>
    </w:p>
  </w:endnote>
  <w:endnote w:type="continuationSeparator" w:id="0">
    <w:p w:rsidR="003F2525" w:rsidRDefault="003F2525" w:rsidP="003F25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AGRoundedSt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Semibold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AGRoundedStd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525" w:rsidRDefault="003F2525" w:rsidP="003F2525">
    <w:pPr>
      <w:pStyle w:val="Footer"/>
      <w:jc w:val="right"/>
    </w:pPr>
    <w:proofErr w:type="spellStart"/>
    <w:r>
      <w:rPr>
        <w:rFonts w:cs="VAGRoundedStd-Light"/>
        <w:i/>
      </w:rPr>
      <w:t>Mots-clés</w:t>
    </w:r>
    <w:proofErr w:type="spellEnd"/>
    <w:r>
      <w:rPr>
        <w:rFonts w:cs="VAGRoundedStd-Light"/>
      </w:rPr>
      <w:t>, Francês, 9.</w:t>
    </w:r>
    <w:r>
      <w:rPr>
        <w:rFonts w:cs="VAGRoundedStd-Light"/>
        <w:vertAlign w:val="superscript"/>
      </w:rPr>
      <w:t>o</w:t>
    </w:r>
    <w:r>
      <w:rPr>
        <w:rFonts w:cs="VAGRoundedStd-Light"/>
      </w:rPr>
      <w:t xml:space="preserve"> ano </w:t>
    </w:r>
    <w:r>
      <w:t>©Porto Editora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2525" w:rsidRDefault="003F2525" w:rsidP="003F2525">
      <w:pPr>
        <w:spacing w:after="0" w:line="240" w:lineRule="auto"/>
      </w:pPr>
      <w:r>
        <w:separator/>
      </w:r>
    </w:p>
  </w:footnote>
  <w:footnote w:type="continuationSeparator" w:id="0">
    <w:p w:rsidR="003F2525" w:rsidRDefault="003F2525" w:rsidP="003F25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E4A"/>
    <w:rsid w:val="00122820"/>
    <w:rsid w:val="001F2EF1"/>
    <w:rsid w:val="002D3E4A"/>
    <w:rsid w:val="003F2525"/>
    <w:rsid w:val="0056245A"/>
    <w:rsid w:val="00807868"/>
    <w:rsid w:val="00D16E3B"/>
    <w:rsid w:val="00D73842"/>
    <w:rsid w:val="00DB63B7"/>
    <w:rsid w:val="00F123DB"/>
    <w:rsid w:val="00F342C0"/>
    <w:rsid w:val="00FF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08533-73A7-4F6C-8D0A-332AA6368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2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F2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525"/>
  </w:style>
  <w:style w:type="paragraph" w:styleId="Footer">
    <w:name w:val="footer"/>
    <w:basedOn w:val="Normal"/>
    <w:link w:val="FooterChar"/>
    <w:uiPriority w:val="99"/>
    <w:unhideWhenUsed/>
    <w:rsid w:val="003F25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525"/>
  </w:style>
  <w:style w:type="paragraph" w:styleId="BalloonText">
    <w:name w:val="Balloon Text"/>
    <w:basedOn w:val="Normal"/>
    <w:link w:val="BalloonTextChar"/>
    <w:uiPriority w:val="99"/>
    <w:semiHidden/>
    <w:unhideWhenUsed/>
    <w:rsid w:val="003F25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5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468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Graça Sousa</cp:lastModifiedBy>
  <cp:revision>5</cp:revision>
  <cp:lastPrinted>2015-03-06T11:48:00Z</cp:lastPrinted>
  <dcterms:created xsi:type="dcterms:W3CDTF">2015-03-04T22:30:00Z</dcterms:created>
  <dcterms:modified xsi:type="dcterms:W3CDTF">2015-03-09T11:31:00Z</dcterms:modified>
</cp:coreProperties>
</file>