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30" w:rsidRDefault="002040B1" w:rsidP="00963154">
      <w:pPr>
        <w:jc w:val="center"/>
        <w:rPr>
          <w:b/>
        </w:rPr>
      </w:pPr>
      <w:r>
        <w:rPr>
          <w:noProof/>
          <w:lang w:eastAsia="pt-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0" o:spid="_x0000_i1025" type="#_x0000_t75" style="width:425.65pt;height:301.8pt;visibility:visible">
            <v:imagedata r:id="rId5" o:title=""/>
          </v:shape>
        </w:pict>
      </w:r>
    </w:p>
    <w:p w:rsidR="004F4730" w:rsidRDefault="002040B1" w:rsidP="00963154">
      <w:pPr>
        <w:jc w:val="center"/>
        <w:rPr>
          <w:b/>
        </w:rPr>
      </w:pPr>
    </w:p>
    <w:p w:rsidR="004F4730" w:rsidRDefault="002040B1" w:rsidP="00963154">
      <w:pPr>
        <w:jc w:val="center"/>
        <w:rPr>
          <w:b/>
        </w:rPr>
      </w:pPr>
    </w:p>
    <w:p w:rsidR="004F4730" w:rsidRDefault="002040B1" w:rsidP="00963154">
      <w:pPr>
        <w:jc w:val="center"/>
        <w:rPr>
          <w:b/>
        </w:rPr>
      </w:pPr>
    </w:p>
    <w:p w:rsidR="004F4730" w:rsidRPr="002040B1" w:rsidRDefault="00696CC0" w:rsidP="00963154">
      <w:pPr>
        <w:jc w:val="center"/>
        <w:rPr>
          <w:rFonts w:asciiTheme="minorHAnsi" w:hAnsiTheme="minorHAnsi" w:cstheme="minorHAnsi"/>
          <w:b/>
        </w:rPr>
      </w:pPr>
      <w:r w:rsidRPr="002040B1">
        <w:rPr>
          <w:rFonts w:asciiTheme="minorHAnsi" w:hAnsiTheme="minorHAnsi" w:cstheme="minorHAnsi"/>
          <w:b/>
        </w:rPr>
        <w:t>Explicitação do mapa de navegação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29"/>
        <w:gridCol w:w="1540"/>
        <w:gridCol w:w="5951"/>
      </w:tblGrid>
      <w:tr w:rsidR="002040B1" w:rsidRPr="002040B1" w:rsidTr="002040B1">
        <w:tc>
          <w:tcPr>
            <w:tcW w:w="1229" w:type="dxa"/>
            <w:shd w:val="clear" w:color="auto" w:fill="00B0F0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Relação</w:t>
            </w:r>
          </w:p>
        </w:tc>
        <w:tc>
          <w:tcPr>
            <w:tcW w:w="1540" w:type="dxa"/>
            <w:shd w:val="clear" w:color="auto" w:fill="00B0F0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Conexão</w:t>
            </w:r>
          </w:p>
        </w:tc>
        <w:tc>
          <w:tcPr>
            <w:tcW w:w="5951" w:type="dxa"/>
            <w:shd w:val="clear" w:color="auto" w:fill="00B0F0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Explicitação</w:t>
            </w:r>
          </w:p>
        </w:tc>
      </w:tr>
      <w:tr w:rsidR="008A2AEF" w:rsidRPr="002040B1" w:rsidTr="007305D9">
        <w:tc>
          <w:tcPr>
            <w:tcW w:w="1229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A1 – A2</w:t>
            </w:r>
          </w:p>
        </w:tc>
        <w:tc>
          <w:tcPr>
            <w:tcW w:w="1540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Condição</w:t>
            </w:r>
          </w:p>
        </w:tc>
        <w:tc>
          <w:tcPr>
            <w:tcW w:w="5951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 xml:space="preserve">O posicionamento da Terra no Espaço é </w:t>
            </w:r>
            <w:r w:rsidRPr="002040B1">
              <w:rPr>
                <w:rFonts w:asciiTheme="minorHAnsi" w:hAnsiTheme="minorHAnsi" w:cstheme="minorHAnsi"/>
                <w:b/>
                <w:color w:val="00B0F0"/>
                <w:sz w:val="18"/>
                <w:szCs w:val="18"/>
              </w:rPr>
              <w:t>condição</w:t>
            </w:r>
            <w:r w:rsidRPr="002040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>necessária para a existência das características únicas que apresenta.</w:t>
            </w:r>
          </w:p>
        </w:tc>
      </w:tr>
      <w:tr w:rsidR="008A2AEF" w:rsidRPr="002040B1" w:rsidTr="007305D9">
        <w:tc>
          <w:tcPr>
            <w:tcW w:w="1229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A1 – A3</w:t>
            </w:r>
          </w:p>
        </w:tc>
        <w:tc>
          <w:tcPr>
            <w:tcW w:w="1540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Evolução</w:t>
            </w:r>
          </w:p>
        </w:tc>
        <w:tc>
          <w:tcPr>
            <w:tcW w:w="5951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 xml:space="preserve">A história da Terra, isto é, a sua contínua </w:t>
            </w:r>
            <w:r w:rsidRPr="002040B1">
              <w:rPr>
                <w:rFonts w:asciiTheme="minorHAnsi" w:hAnsiTheme="minorHAnsi" w:cstheme="minorHAnsi"/>
                <w:b/>
                <w:color w:val="00B0F0"/>
                <w:sz w:val="18"/>
                <w:szCs w:val="18"/>
              </w:rPr>
              <w:t>evolução</w:t>
            </w: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>, desde a sua formação até à atualidade, foi e continua a ser condicionada pelo seu posicionamento no Espaço.</w:t>
            </w:r>
          </w:p>
        </w:tc>
      </w:tr>
      <w:tr w:rsidR="008A2AEF" w:rsidRPr="002040B1" w:rsidTr="007305D9">
        <w:tc>
          <w:tcPr>
            <w:tcW w:w="1229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A2 – B1</w:t>
            </w:r>
          </w:p>
        </w:tc>
        <w:tc>
          <w:tcPr>
            <w:tcW w:w="1540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Funcionamento</w:t>
            </w:r>
          </w:p>
        </w:tc>
        <w:tc>
          <w:tcPr>
            <w:tcW w:w="5951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 xml:space="preserve">São as características únicas da Terra que permitem o seu </w:t>
            </w:r>
            <w:r w:rsidRPr="002040B1">
              <w:rPr>
                <w:rFonts w:asciiTheme="minorHAnsi" w:hAnsiTheme="minorHAnsi" w:cstheme="minorHAnsi"/>
                <w:b/>
                <w:color w:val="00B0F0"/>
                <w:sz w:val="18"/>
                <w:szCs w:val="18"/>
              </w:rPr>
              <w:t>funcionamento</w:t>
            </w:r>
            <w:r w:rsidRPr="002040B1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 xml:space="preserve"> </w:t>
            </w: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>como um sistema.</w:t>
            </w:r>
          </w:p>
        </w:tc>
      </w:tr>
      <w:tr w:rsidR="008A2AEF" w:rsidRPr="002040B1" w:rsidTr="007305D9">
        <w:tc>
          <w:tcPr>
            <w:tcW w:w="1229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A3 – A2</w:t>
            </w:r>
          </w:p>
        </w:tc>
        <w:tc>
          <w:tcPr>
            <w:tcW w:w="1540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Determinação</w:t>
            </w:r>
          </w:p>
        </w:tc>
        <w:tc>
          <w:tcPr>
            <w:tcW w:w="5951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 xml:space="preserve">As características únicas que a Terra apresenta foram modeladas e </w:t>
            </w:r>
            <w:r w:rsidRPr="002040B1">
              <w:rPr>
                <w:rFonts w:asciiTheme="minorHAnsi" w:hAnsiTheme="minorHAnsi" w:cstheme="minorHAnsi"/>
                <w:b/>
                <w:color w:val="00B0F0"/>
                <w:sz w:val="18"/>
                <w:szCs w:val="18"/>
              </w:rPr>
              <w:t>determinadas</w:t>
            </w: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 xml:space="preserve"> pelos acontecimentos do seu passado histórico. </w:t>
            </w:r>
          </w:p>
        </w:tc>
      </w:tr>
      <w:tr w:rsidR="008A2AEF" w:rsidRPr="002040B1" w:rsidTr="007305D9">
        <w:tc>
          <w:tcPr>
            <w:tcW w:w="1229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A3 – B1</w:t>
            </w:r>
          </w:p>
        </w:tc>
        <w:tc>
          <w:tcPr>
            <w:tcW w:w="1540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Condução</w:t>
            </w:r>
          </w:p>
        </w:tc>
        <w:tc>
          <w:tcPr>
            <w:tcW w:w="5951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 xml:space="preserve">As transformações ocorridas ao longo da história da Terra </w:t>
            </w:r>
            <w:r w:rsidRPr="002040B1">
              <w:rPr>
                <w:rFonts w:asciiTheme="minorHAnsi" w:hAnsiTheme="minorHAnsi" w:cstheme="minorHAnsi"/>
                <w:b/>
                <w:color w:val="00B0F0"/>
                <w:sz w:val="18"/>
                <w:szCs w:val="18"/>
              </w:rPr>
              <w:t>conduziram</w:t>
            </w: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 xml:space="preserve"> ao seu funcionamento como um sistema.</w:t>
            </w:r>
          </w:p>
        </w:tc>
      </w:tr>
      <w:tr w:rsidR="008A2AEF" w:rsidRPr="002040B1" w:rsidTr="007305D9">
        <w:tc>
          <w:tcPr>
            <w:tcW w:w="1229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A2 – A4;A5</w:t>
            </w:r>
          </w:p>
        </w:tc>
        <w:tc>
          <w:tcPr>
            <w:tcW w:w="1540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Condição</w:t>
            </w:r>
          </w:p>
        </w:tc>
        <w:tc>
          <w:tcPr>
            <w:tcW w:w="5951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 xml:space="preserve">As características únicas do planeta são </w:t>
            </w:r>
            <w:r w:rsidRPr="002040B1">
              <w:rPr>
                <w:rFonts w:asciiTheme="minorHAnsi" w:hAnsiTheme="minorHAnsi" w:cstheme="minorHAnsi"/>
                <w:b/>
                <w:color w:val="00B0F0"/>
                <w:sz w:val="18"/>
                <w:szCs w:val="18"/>
              </w:rPr>
              <w:t>condição</w:t>
            </w: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 xml:space="preserve"> essencial à formação e manutenção de ambientes aquáticos e terrestres.</w:t>
            </w:r>
          </w:p>
        </w:tc>
      </w:tr>
      <w:tr w:rsidR="008A2AEF" w:rsidRPr="002040B1" w:rsidTr="007305D9">
        <w:tc>
          <w:tcPr>
            <w:tcW w:w="1229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A4 – A5</w:t>
            </w:r>
          </w:p>
        </w:tc>
        <w:tc>
          <w:tcPr>
            <w:tcW w:w="1540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Dependência</w:t>
            </w:r>
          </w:p>
        </w:tc>
        <w:tc>
          <w:tcPr>
            <w:tcW w:w="5951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 xml:space="preserve">Os ambientes aquáticos e terrestres funcionam em </w:t>
            </w:r>
            <w:r w:rsidRPr="002040B1">
              <w:rPr>
                <w:rFonts w:asciiTheme="minorHAnsi" w:hAnsiTheme="minorHAnsi" w:cstheme="minorHAnsi"/>
                <w:b/>
                <w:color w:val="00B0F0"/>
                <w:sz w:val="18"/>
                <w:szCs w:val="18"/>
              </w:rPr>
              <w:t>interdependência</w:t>
            </w: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8A2AEF" w:rsidRPr="002040B1" w:rsidTr="007305D9">
        <w:tc>
          <w:tcPr>
            <w:tcW w:w="1229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A4;A5 – A6</w:t>
            </w:r>
          </w:p>
        </w:tc>
        <w:tc>
          <w:tcPr>
            <w:tcW w:w="1540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Suporte</w:t>
            </w:r>
          </w:p>
        </w:tc>
        <w:tc>
          <w:tcPr>
            <w:tcW w:w="5951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 xml:space="preserve">Os ambientes aquáticos e terrestres </w:t>
            </w:r>
            <w:r w:rsidRPr="002040B1">
              <w:rPr>
                <w:rFonts w:asciiTheme="minorHAnsi" w:hAnsiTheme="minorHAnsi" w:cstheme="minorHAnsi"/>
                <w:b/>
                <w:color w:val="00B0F0"/>
                <w:sz w:val="18"/>
                <w:szCs w:val="18"/>
              </w:rPr>
              <w:t>suportam</w:t>
            </w: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 xml:space="preserve"> a diversidade de seres vivos.</w:t>
            </w:r>
          </w:p>
        </w:tc>
      </w:tr>
      <w:tr w:rsidR="008A2AEF" w:rsidRPr="002040B1" w:rsidTr="007305D9">
        <w:tc>
          <w:tcPr>
            <w:tcW w:w="1229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A6 – A7</w:t>
            </w:r>
          </w:p>
        </w:tc>
        <w:tc>
          <w:tcPr>
            <w:tcW w:w="1540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5951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 xml:space="preserve">A diversidade de seres vivos encontra-se </w:t>
            </w:r>
            <w:bookmarkStart w:id="0" w:name="_GoBack"/>
            <w:r w:rsidRPr="002040B1">
              <w:rPr>
                <w:rFonts w:asciiTheme="minorHAnsi" w:hAnsiTheme="minorHAnsi" w:cstheme="minorHAnsi"/>
                <w:b/>
                <w:color w:val="00B0F0"/>
                <w:sz w:val="18"/>
                <w:szCs w:val="18"/>
              </w:rPr>
              <w:t>unida</w:t>
            </w:r>
            <w:bookmarkEnd w:id="0"/>
            <w:r w:rsidRPr="002040B1">
              <w:rPr>
                <w:rFonts w:asciiTheme="minorHAnsi" w:hAnsiTheme="minorHAnsi" w:cstheme="minorHAnsi"/>
                <w:sz w:val="18"/>
                <w:szCs w:val="18"/>
              </w:rPr>
              <w:t xml:space="preserve"> por laços comuns de existência como a constituição por células.</w:t>
            </w:r>
          </w:p>
        </w:tc>
      </w:tr>
      <w:tr w:rsidR="008A2AEF" w:rsidRPr="002040B1" w:rsidTr="007305D9">
        <w:tc>
          <w:tcPr>
            <w:tcW w:w="1229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A7 – B2</w:t>
            </w:r>
          </w:p>
        </w:tc>
        <w:tc>
          <w:tcPr>
            <w:tcW w:w="1540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Dependência</w:t>
            </w:r>
          </w:p>
        </w:tc>
        <w:tc>
          <w:tcPr>
            <w:tcW w:w="5951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 xml:space="preserve">O equilíbrio dos ecossistemas </w:t>
            </w:r>
            <w:r w:rsidRPr="002040B1">
              <w:rPr>
                <w:rFonts w:asciiTheme="minorHAnsi" w:hAnsiTheme="minorHAnsi" w:cstheme="minorHAnsi"/>
                <w:b/>
                <w:color w:val="00B0F0"/>
                <w:sz w:val="18"/>
                <w:szCs w:val="18"/>
              </w:rPr>
              <w:t>depende</w:t>
            </w: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 xml:space="preserve"> da existência de vida segundo padrões comuns.</w:t>
            </w:r>
          </w:p>
        </w:tc>
      </w:tr>
      <w:tr w:rsidR="008A2AEF" w:rsidRPr="002040B1" w:rsidTr="007305D9">
        <w:tc>
          <w:tcPr>
            <w:tcW w:w="1229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B1 – B2</w:t>
            </w:r>
          </w:p>
        </w:tc>
        <w:tc>
          <w:tcPr>
            <w:tcW w:w="1540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40B1">
              <w:rPr>
                <w:rFonts w:asciiTheme="minorHAnsi" w:hAnsiTheme="minorHAnsi" w:cstheme="minorHAnsi"/>
                <w:sz w:val="20"/>
                <w:szCs w:val="20"/>
              </w:rPr>
              <w:t>Condição</w:t>
            </w:r>
          </w:p>
        </w:tc>
        <w:tc>
          <w:tcPr>
            <w:tcW w:w="5951" w:type="dxa"/>
            <w:vAlign w:val="center"/>
          </w:tcPr>
          <w:p w:rsidR="004F4730" w:rsidRPr="002040B1" w:rsidRDefault="00696CC0" w:rsidP="007305D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 xml:space="preserve">O funcionamento da Terra como um sistema é </w:t>
            </w:r>
            <w:r w:rsidRPr="002040B1">
              <w:rPr>
                <w:rFonts w:asciiTheme="minorHAnsi" w:hAnsiTheme="minorHAnsi" w:cstheme="minorHAnsi"/>
                <w:b/>
                <w:color w:val="00B0F0"/>
                <w:sz w:val="18"/>
                <w:szCs w:val="18"/>
              </w:rPr>
              <w:t>condição</w:t>
            </w:r>
            <w:r w:rsidRPr="002040B1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 xml:space="preserve"> </w:t>
            </w:r>
            <w:r w:rsidRPr="002040B1">
              <w:rPr>
                <w:rFonts w:asciiTheme="minorHAnsi" w:hAnsiTheme="minorHAnsi" w:cstheme="minorHAnsi"/>
                <w:sz w:val="18"/>
                <w:szCs w:val="18"/>
              </w:rPr>
              <w:t>para o equilíbrio dos ecossistemas.</w:t>
            </w:r>
          </w:p>
        </w:tc>
      </w:tr>
    </w:tbl>
    <w:p w:rsidR="004F4730" w:rsidRPr="002040B1" w:rsidRDefault="002040B1" w:rsidP="00963154">
      <w:pPr>
        <w:jc w:val="center"/>
        <w:rPr>
          <w:rFonts w:asciiTheme="minorHAnsi" w:hAnsiTheme="minorHAnsi" w:cstheme="minorHAnsi"/>
          <w:b/>
        </w:rPr>
      </w:pPr>
    </w:p>
    <w:sectPr w:rsidR="004F4730" w:rsidRPr="002040B1" w:rsidSect="00204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AEF"/>
    <w:rsid w:val="000E18C3"/>
    <w:rsid w:val="002040B1"/>
    <w:rsid w:val="00696CC0"/>
    <w:rsid w:val="008A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E6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3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1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631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1212</Characters>
  <Application>Microsoft Office Word</Application>
  <DocSecurity>0</DocSecurity>
  <Lines>10</Lines>
  <Paragraphs>2</Paragraphs>
  <ScaleCrop>false</ScaleCrop>
  <Company>.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João Génio </cp:lastModifiedBy>
  <cp:revision>5</cp:revision>
  <dcterms:created xsi:type="dcterms:W3CDTF">2011-10-30T22:15:00Z</dcterms:created>
  <dcterms:modified xsi:type="dcterms:W3CDTF">2012-02-15T18:16:00Z</dcterms:modified>
</cp:coreProperties>
</file>